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9899" w14:textId="77777777" w:rsidR="00916703" w:rsidRPr="00BF26B2" w:rsidRDefault="00426FED" w:rsidP="00916703">
      <w:pPr>
        <w:jc w:val="center"/>
        <w:rPr>
          <w:sz w:val="22"/>
          <w:szCs w:val="22"/>
        </w:rPr>
      </w:pPr>
      <w:bookmarkStart w:id="0" w:name="_GoBack"/>
      <w:bookmarkEnd w:id="0"/>
      <w:r>
        <w:rPr>
          <w:sz w:val="22"/>
          <w:szCs w:val="22"/>
        </w:rPr>
        <w:t xml:space="preserve"> </w:t>
      </w:r>
      <w:r w:rsidR="009D5A1D" w:rsidRPr="00BF26B2">
        <w:rPr>
          <w:sz w:val="22"/>
          <w:szCs w:val="22"/>
        </w:rPr>
        <w:t>HOUSTON FEDERATION OF TEACHERS</w:t>
      </w:r>
    </w:p>
    <w:p w14:paraId="5F5D10F4" w14:textId="77777777" w:rsidR="00916703" w:rsidRPr="00BF26B2" w:rsidRDefault="00916703" w:rsidP="00916703">
      <w:pPr>
        <w:jc w:val="center"/>
        <w:rPr>
          <w:sz w:val="22"/>
          <w:szCs w:val="22"/>
        </w:rPr>
      </w:pPr>
      <w:r w:rsidRPr="00BF26B2">
        <w:rPr>
          <w:sz w:val="22"/>
          <w:szCs w:val="22"/>
        </w:rPr>
        <w:t>Consultation Report</w:t>
      </w:r>
    </w:p>
    <w:p w14:paraId="106045A6" w14:textId="54A2AEBC" w:rsidR="00B911B7" w:rsidRPr="00BF26B2" w:rsidRDefault="00AA073E" w:rsidP="00916703">
      <w:pPr>
        <w:jc w:val="center"/>
        <w:rPr>
          <w:kern w:val="0"/>
          <w:sz w:val="22"/>
          <w:szCs w:val="22"/>
        </w:rPr>
      </w:pPr>
      <w:r>
        <w:rPr>
          <w:kern w:val="0"/>
          <w:sz w:val="22"/>
          <w:szCs w:val="22"/>
        </w:rPr>
        <w:t xml:space="preserve">November </w:t>
      </w:r>
      <w:r w:rsidR="004360E5">
        <w:rPr>
          <w:kern w:val="0"/>
          <w:sz w:val="22"/>
          <w:szCs w:val="22"/>
        </w:rPr>
        <w:t>29</w:t>
      </w:r>
      <w:r w:rsidR="004E1F08" w:rsidRPr="00BF26B2">
        <w:rPr>
          <w:kern w:val="0"/>
          <w:sz w:val="22"/>
          <w:szCs w:val="22"/>
        </w:rPr>
        <w:t>, 2018</w:t>
      </w:r>
    </w:p>
    <w:p w14:paraId="585C9F16" w14:textId="77777777" w:rsidR="00916703" w:rsidRPr="00BF26B2" w:rsidRDefault="00916703" w:rsidP="00916703">
      <w:pPr>
        <w:jc w:val="center"/>
        <w:rPr>
          <w:kern w:val="0"/>
          <w:sz w:val="22"/>
          <w:szCs w:val="22"/>
        </w:rPr>
      </w:pPr>
    </w:p>
    <w:p w14:paraId="744FE827" w14:textId="1253A8E8" w:rsidR="00916703" w:rsidRPr="00BF26B2" w:rsidRDefault="00C22BB5" w:rsidP="00916703">
      <w:pPr>
        <w:rPr>
          <w:kern w:val="0"/>
          <w:sz w:val="22"/>
          <w:szCs w:val="22"/>
        </w:rPr>
      </w:pPr>
      <w:r w:rsidRPr="00BF26B2">
        <w:rPr>
          <w:kern w:val="0"/>
          <w:sz w:val="22"/>
          <w:szCs w:val="22"/>
        </w:rPr>
        <w:t>HFT</w:t>
      </w:r>
      <w:r w:rsidR="00E40DF2" w:rsidRPr="00BF26B2">
        <w:rPr>
          <w:kern w:val="0"/>
          <w:sz w:val="22"/>
          <w:szCs w:val="22"/>
        </w:rPr>
        <w:t xml:space="preserve"> Items</w:t>
      </w:r>
    </w:p>
    <w:p w14:paraId="2E8381EE" w14:textId="061C6367" w:rsidR="00E40DF2" w:rsidRPr="00BF26B2" w:rsidRDefault="00E40DF2" w:rsidP="00916703">
      <w:pPr>
        <w:rPr>
          <w:kern w:val="0"/>
          <w:sz w:val="22"/>
          <w:szCs w:val="22"/>
        </w:rPr>
      </w:pPr>
    </w:p>
    <w:p w14:paraId="652F5EF9" w14:textId="6E41C3A0" w:rsidR="009B10A5" w:rsidRPr="00BF26B2" w:rsidRDefault="004360E5" w:rsidP="009B10A5">
      <w:pPr>
        <w:pStyle w:val="ListParagraph"/>
        <w:numPr>
          <w:ilvl w:val="0"/>
          <w:numId w:val="1"/>
        </w:numPr>
        <w:rPr>
          <w:b/>
          <w:bCs/>
          <w:color w:val="000000"/>
          <w:sz w:val="22"/>
          <w:szCs w:val="22"/>
        </w:rPr>
      </w:pPr>
      <w:r>
        <w:rPr>
          <w:b/>
          <w:bCs/>
          <w:color w:val="000000"/>
          <w:sz w:val="22"/>
          <w:szCs w:val="22"/>
        </w:rPr>
        <w:t>Teacher Assistants</w:t>
      </w:r>
    </w:p>
    <w:p w14:paraId="655B5CCF" w14:textId="77777777" w:rsidR="009B10A5" w:rsidRPr="00BF26B2" w:rsidRDefault="009B10A5" w:rsidP="009B10A5">
      <w:pPr>
        <w:rPr>
          <w:b/>
          <w:bCs/>
          <w:color w:val="000000"/>
          <w:sz w:val="22"/>
          <w:szCs w:val="22"/>
        </w:rPr>
      </w:pPr>
    </w:p>
    <w:p w14:paraId="08EAE4CD" w14:textId="3F2E71D2" w:rsidR="004360E5" w:rsidRDefault="004360E5" w:rsidP="004360E5">
      <w:pPr>
        <w:pStyle w:val="ListParagraph"/>
        <w:ind w:left="435"/>
        <w:rPr>
          <w:bCs/>
          <w:color w:val="000000"/>
          <w:sz w:val="22"/>
          <w:szCs w:val="22"/>
        </w:rPr>
      </w:pPr>
      <w:r w:rsidRPr="00C427D8">
        <w:rPr>
          <w:bCs/>
          <w:color w:val="000000"/>
          <w:sz w:val="22"/>
          <w:szCs w:val="22"/>
        </w:rPr>
        <w:t>Teacher Assistants who are assigned to follow individual students do not have the easy access to computers that TA’s assigned to a classroom have. What can be done to assign computers to these individuals?</w:t>
      </w:r>
    </w:p>
    <w:p w14:paraId="3F196045" w14:textId="0935A21F" w:rsidR="00E40DF2" w:rsidRPr="00BF26B2" w:rsidRDefault="00E40DF2" w:rsidP="009B10A5">
      <w:pPr>
        <w:rPr>
          <w:b/>
          <w:bCs/>
          <w:color w:val="000000"/>
          <w:sz w:val="22"/>
          <w:szCs w:val="22"/>
        </w:rPr>
      </w:pPr>
    </w:p>
    <w:p w14:paraId="66A2A5E3" w14:textId="39086158" w:rsidR="009B10A5" w:rsidRDefault="009B10A5" w:rsidP="009B10A5">
      <w:pPr>
        <w:autoSpaceDE w:val="0"/>
        <w:autoSpaceDN w:val="0"/>
        <w:rPr>
          <w:bCs/>
          <w:i/>
          <w:color w:val="000000"/>
          <w:sz w:val="22"/>
          <w:szCs w:val="22"/>
        </w:rPr>
      </w:pPr>
      <w:r w:rsidRPr="00BF26B2">
        <w:rPr>
          <w:b/>
          <w:bCs/>
          <w:color w:val="000000"/>
          <w:sz w:val="22"/>
          <w:szCs w:val="22"/>
        </w:rPr>
        <w:tab/>
        <w:t xml:space="preserve">District Response: </w:t>
      </w:r>
      <w:r w:rsidR="00EE42D0" w:rsidRPr="00EE42D0">
        <w:rPr>
          <w:bCs/>
          <w:i/>
          <w:color w:val="000000"/>
          <w:sz w:val="22"/>
          <w:szCs w:val="22"/>
        </w:rPr>
        <w:t xml:space="preserve">Teaching assistants </w:t>
      </w:r>
      <w:proofErr w:type="gramStart"/>
      <w:r w:rsidR="00EE42D0" w:rsidRPr="00EE42D0">
        <w:rPr>
          <w:bCs/>
          <w:i/>
          <w:color w:val="000000"/>
          <w:sz w:val="22"/>
          <w:szCs w:val="22"/>
        </w:rPr>
        <w:t>are able to</w:t>
      </w:r>
      <w:proofErr w:type="gramEnd"/>
      <w:r w:rsidR="00EE42D0" w:rsidRPr="00EE42D0">
        <w:rPr>
          <w:bCs/>
          <w:i/>
          <w:color w:val="000000"/>
          <w:sz w:val="22"/>
          <w:szCs w:val="22"/>
        </w:rPr>
        <w:t xml:space="preserve"> log in on any computer on campus with their </w:t>
      </w:r>
      <w:r w:rsidR="00EE42D0">
        <w:rPr>
          <w:bCs/>
          <w:i/>
          <w:color w:val="000000"/>
          <w:sz w:val="22"/>
          <w:szCs w:val="22"/>
        </w:rPr>
        <w:tab/>
      </w:r>
      <w:r w:rsidR="00EE42D0" w:rsidRPr="00EE42D0">
        <w:rPr>
          <w:bCs/>
          <w:i/>
          <w:color w:val="000000"/>
          <w:sz w:val="22"/>
          <w:szCs w:val="22"/>
        </w:rPr>
        <w:t xml:space="preserve">individual log-in credentials. Computer labs and most libraries have computers available for TA's </w:t>
      </w:r>
      <w:r w:rsidR="00EE42D0">
        <w:rPr>
          <w:bCs/>
          <w:i/>
          <w:color w:val="000000"/>
          <w:sz w:val="22"/>
          <w:szCs w:val="22"/>
        </w:rPr>
        <w:tab/>
      </w:r>
      <w:r w:rsidR="00EE42D0" w:rsidRPr="00EE42D0">
        <w:rPr>
          <w:bCs/>
          <w:i/>
          <w:color w:val="000000"/>
          <w:sz w:val="22"/>
          <w:szCs w:val="22"/>
        </w:rPr>
        <w:t xml:space="preserve">to use during their break time. If a TA needs a computer for specific student-based need, they can </w:t>
      </w:r>
      <w:r w:rsidR="00EE42D0">
        <w:rPr>
          <w:bCs/>
          <w:i/>
          <w:color w:val="000000"/>
          <w:sz w:val="22"/>
          <w:szCs w:val="22"/>
        </w:rPr>
        <w:tab/>
      </w:r>
      <w:r w:rsidR="00EE42D0" w:rsidRPr="00EE42D0">
        <w:rPr>
          <w:bCs/>
          <w:i/>
          <w:color w:val="000000"/>
          <w:sz w:val="22"/>
          <w:szCs w:val="22"/>
        </w:rPr>
        <w:t>request one be issued to them by the campus principal and/or the s</w:t>
      </w:r>
      <w:r w:rsidR="00EE42D0">
        <w:rPr>
          <w:bCs/>
          <w:i/>
          <w:color w:val="000000"/>
          <w:sz w:val="22"/>
          <w:szCs w:val="22"/>
        </w:rPr>
        <w:t>p</w:t>
      </w:r>
      <w:r w:rsidR="00EE42D0" w:rsidRPr="00EE42D0">
        <w:rPr>
          <w:bCs/>
          <w:i/>
          <w:color w:val="000000"/>
          <w:sz w:val="22"/>
          <w:szCs w:val="22"/>
        </w:rPr>
        <w:t>ecial education de</w:t>
      </w:r>
      <w:r w:rsidR="00EE42D0">
        <w:rPr>
          <w:bCs/>
          <w:i/>
          <w:color w:val="000000"/>
          <w:sz w:val="22"/>
          <w:szCs w:val="22"/>
        </w:rPr>
        <w:t>p</w:t>
      </w:r>
      <w:r w:rsidR="00EE42D0" w:rsidRPr="00EE42D0">
        <w:rPr>
          <w:bCs/>
          <w:i/>
          <w:color w:val="000000"/>
          <w:sz w:val="22"/>
          <w:szCs w:val="22"/>
        </w:rPr>
        <w:t xml:space="preserve">artment if </w:t>
      </w:r>
      <w:r w:rsidR="00EE42D0">
        <w:rPr>
          <w:bCs/>
          <w:i/>
          <w:color w:val="000000"/>
          <w:sz w:val="22"/>
          <w:szCs w:val="22"/>
        </w:rPr>
        <w:tab/>
      </w:r>
      <w:r w:rsidR="00EE42D0" w:rsidRPr="00EE42D0">
        <w:rPr>
          <w:bCs/>
          <w:i/>
          <w:color w:val="000000"/>
          <w:sz w:val="22"/>
          <w:szCs w:val="22"/>
        </w:rPr>
        <w:t>a</w:t>
      </w:r>
      <w:r w:rsidR="00EE42D0">
        <w:rPr>
          <w:bCs/>
          <w:i/>
          <w:color w:val="000000"/>
          <w:sz w:val="22"/>
          <w:szCs w:val="22"/>
        </w:rPr>
        <w:t>pp</w:t>
      </w:r>
      <w:r w:rsidR="00EE42D0" w:rsidRPr="00EE42D0">
        <w:rPr>
          <w:bCs/>
          <w:i/>
          <w:color w:val="000000"/>
          <w:sz w:val="22"/>
          <w:szCs w:val="22"/>
        </w:rPr>
        <w:t>licable.</w:t>
      </w:r>
    </w:p>
    <w:p w14:paraId="118B440A" w14:textId="26BDE9A8" w:rsidR="00EE42D0" w:rsidRDefault="00EE42D0" w:rsidP="009B10A5">
      <w:pPr>
        <w:autoSpaceDE w:val="0"/>
        <w:autoSpaceDN w:val="0"/>
        <w:rPr>
          <w:i/>
          <w:sz w:val="22"/>
          <w:szCs w:val="22"/>
        </w:rPr>
      </w:pPr>
    </w:p>
    <w:p w14:paraId="5EB9AA72" w14:textId="5FB42683" w:rsidR="00EE42D0" w:rsidRPr="00EE42D0" w:rsidRDefault="00EE42D0" w:rsidP="009B10A5">
      <w:pPr>
        <w:autoSpaceDE w:val="0"/>
        <w:autoSpaceDN w:val="0"/>
        <w:rPr>
          <w:sz w:val="22"/>
          <w:szCs w:val="22"/>
        </w:rPr>
      </w:pPr>
      <w:r>
        <w:rPr>
          <w:i/>
          <w:sz w:val="22"/>
          <w:szCs w:val="22"/>
        </w:rPr>
        <w:tab/>
      </w:r>
      <w:r>
        <w:rPr>
          <w:sz w:val="22"/>
          <w:szCs w:val="22"/>
        </w:rPr>
        <w:t>The district requested names of specific schools where this is a problem</w:t>
      </w:r>
    </w:p>
    <w:p w14:paraId="699931D6" w14:textId="4E36AA9A" w:rsidR="009B10A5" w:rsidRPr="00BF26B2" w:rsidRDefault="009B10A5" w:rsidP="009B10A5">
      <w:pPr>
        <w:rPr>
          <w:b/>
          <w:bCs/>
          <w:color w:val="000000"/>
          <w:sz w:val="22"/>
          <w:szCs w:val="22"/>
        </w:rPr>
      </w:pPr>
    </w:p>
    <w:p w14:paraId="1691C94E" w14:textId="2A213130" w:rsidR="0033043C" w:rsidRPr="00BF26B2" w:rsidRDefault="001D68F8" w:rsidP="0033043C">
      <w:pPr>
        <w:pStyle w:val="PlainText"/>
        <w:numPr>
          <w:ilvl w:val="0"/>
          <w:numId w:val="1"/>
        </w:numPr>
        <w:rPr>
          <w:rFonts w:ascii="Times New Roman" w:hAnsi="Times New Roman" w:cs="Times New Roman"/>
          <w:szCs w:val="22"/>
        </w:rPr>
      </w:pPr>
      <w:r>
        <w:rPr>
          <w:rFonts w:ascii="Times New Roman" w:hAnsi="Times New Roman" w:cs="Times New Roman"/>
          <w:b/>
          <w:szCs w:val="22"/>
        </w:rPr>
        <w:t xml:space="preserve">Staff Development </w:t>
      </w:r>
      <w:proofErr w:type="gramStart"/>
      <w:r>
        <w:rPr>
          <w:rFonts w:ascii="Times New Roman" w:hAnsi="Times New Roman" w:cs="Times New Roman"/>
          <w:b/>
          <w:szCs w:val="22"/>
        </w:rPr>
        <w:t>On</w:t>
      </w:r>
      <w:proofErr w:type="gramEnd"/>
      <w:r>
        <w:rPr>
          <w:rFonts w:ascii="Times New Roman" w:hAnsi="Times New Roman" w:cs="Times New Roman"/>
          <w:b/>
          <w:szCs w:val="22"/>
        </w:rPr>
        <w:t xml:space="preserve"> Early Dismissal Days</w:t>
      </w:r>
    </w:p>
    <w:p w14:paraId="71E4648A" w14:textId="77777777" w:rsidR="0033043C" w:rsidRPr="00BF26B2" w:rsidRDefault="0033043C" w:rsidP="0033043C">
      <w:pPr>
        <w:pStyle w:val="PlainText"/>
        <w:rPr>
          <w:rFonts w:ascii="Times New Roman" w:hAnsi="Times New Roman" w:cs="Times New Roman"/>
          <w:szCs w:val="22"/>
        </w:rPr>
      </w:pPr>
    </w:p>
    <w:p w14:paraId="4D346BB1" w14:textId="020D59ED" w:rsidR="001D68F8" w:rsidRDefault="0033043C" w:rsidP="001D68F8">
      <w:pPr>
        <w:pStyle w:val="PlainText"/>
        <w:rPr>
          <w:rFonts w:ascii="Times New Roman" w:hAnsi="Times New Roman" w:cs="Times New Roman"/>
          <w:szCs w:val="22"/>
        </w:rPr>
      </w:pPr>
      <w:r w:rsidRPr="00BF26B2">
        <w:rPr>
          <w:rFonts w:ascii="Times New Roman" w:hAnsi="Times New Roman" w:cs="Times New Roman"/>
          <w:szCs w:val="22"/>
        </w:rPr>
        <w:tab/>
      </w:r>
      <w:r w:rsidR="001D68F8">
        <w:rPr>
          <w:rFonts w:ascii="Times New Roman" w:hAnsi="Times New Roman" w:cs="Times New Roman"/>
          <w:szCs w:val="22"/>
        </w:rPr>
        <w:t xml:space="preserve">Teachers often find themselves pulled in several different directions on early dismissal days </w:t>
      </w:r>
      <w:r w:rsidR="001D68F8">
        <w:rPr>
          <w:rFonts w:ascii="Times New Roman" w:hAnsi="Times New Roman" w:cs="Times New Roman"/>
          <w:szCs w:val="22"/>
        </w:rPr>
        <w:tab/>
        <w:t xml:space="preserve">as to </w:t>
      </w:r>
      <w:r w:rsidR="001D68F8">
        <w:rPr>
          <w:rFonts w:ascii="Times New Roman" w:hAnsi="Times New Roman" w:cs="Times New Roman"/>
          <w:szCs w:val="22"/>
        </w:rPr>
        <w:tab/>
      </w:r>
      <w:r w:rsidR="001D68F8">
        <w:rPr>
          <w:rFonts w:ascii="Times New Roman" w:hAnsi="Times New Roman" w:cs="Times New Roman"/>
          <w:szCs w:val="22"/>
        </w:rPr>
        <w:t>what professional development they need, want, or required to attend. In the end</w:t>
      </w:r>
      <w:r w:rsidR="001D68F8">
        <w:rPr>
          <w:rFonts w:ascii="Times New Roman" w:hAnsi="Times New Roman" w:cs="Times New Roman"/>
          <w:szCs w:val="22"/>
        </w:rPr>
        <w:t xml:space="preserve"> </w:t>
      </w:r>
      <w:r w:rsidR="001D68F8">
        <w:rPr>
          <w:rFonts w:ascii="Times New Roman" w:hAnsi="Times New Roman" w:cs="Times New Roman"/>
          <w:szCs w:val="22"/>
        </w:rPr>
        <w:t xml:space="preserve">principals have </w:t>
      </w:r>
      <w:r w:rsidR="001D68F8">
        <w:rPr>
          <w:rFonts w:ascii="Times New Roman" w:hAnsi="Times New Roman" w:cs="Times New Roman"/>
          <w:szCs w:val="22"/>
        </w:rPr>
        <w:tab/>
      </w:r>
      <w:r w:rsidR="001D68F8">
        <w:rPr>
          <w:rFonts w:ascii="Times New Roman" w:hAnsi="Times New Roman" w:cs="Times New Roman"/>
          <w:szCs w:val="22"/>
        </w:rPr>
        <w:t xml:space="preserve">the final say on </w:t>
      </w:r>
      <w:proofErr w:type="gramStart"/>
      <w:r w:rsidR="001D68F8">
        <w:rPr>
          <w:rFonts w:ascii="Times New Roman" w:hAnsi="Times New Roman" w:cs="Times New Roman"/>
          <w:szCs w:val="22"/>
        </w:rPr>
        <w:t>whether or not</w:t>
      </w:r>
      <w:proofErr w:type="gramEnd"/>
      <w:r w:rsidR="001D68F8">
        <w:rPr>
          <w:rFonts w:ascii="Times New Roman" w:hAnsi="Times New Roman" w:cs="Times New Roman"/>
          <w:szCs w:val="22"/>
        </w:rPr>
        <w:t xml:space="preserve"> teachers will be released to attend off campus</w:t>
      </w:r>
      <w:r w:rsidR="001D68F8">
        <w:rPr>
          <w:rFonts w:ascii="Times New Roman" w:hAnsi="Times New Roman" w:cs="Times New Roman"/>
          <w:szCs w:val="22"/>
        </w:rPr>
        <w:t xml:space="preserve"> </w:t>
      </w:r>
      <w:r w:rsidR="001D68F8">
        <w:rPr>
          <w:rFonts w:ascii="Times New Roman" w:hAnsi="Times New Roman" w:cs="Times New Roman"/>
          <w:szCs w:val="22"/>
        </w:rPr>
        <w:t xml:space="preserve">training and often </w:t>
      </w:r>
      <w:r w:rsidR="001D68F8">
        <w:rPr>
          <w:rFonts w:ascii="Times New Roman" w:hAnsi="Times New Roman" w:cs="Times New Roman"/>
          <w:szCs w:val="22"/>
        </w:rPr>
        <w:tab/>
      </w:r>
      <w:r w:rsidR="001D68F8">
        <w:rPr>
          <w:rFonts w:ascii="Times New Roman" w:hAnsi="Times New Roman" w:cs="Times New Roman"/>
          <w:szCs w:val="22"/>
        </w:rPr>
        <w:t>permission is denied because of scheduled campus-based training. What is</w:t>
      </w:r>
      <w:r w:rsidR="001D68F8">
        <w:rPr>
          <w:rFonts w:ascii="Times New Roman" w:hAnsi="Times New Roman" w:cs="Times New Roman"/>
          <w:szCs w:val="22"/>
        </w:rPr>
        <w:t xml:space="preserve"> </w:t>
      </w:r>
      <w:r w:rsidR="001D68F8">
        <w:rPr>
          <w:rFonts w:ascii="Times New Roman" w:hAnsi="Times New Roman" w:cs="Times New Roman"/>
          <w:szCs w:val="22"/>
        </w:rPr>
        <w:t xml:space="preserve">a teacher to do? BQB </w:t>
      </w:r>
      <w:r w:rsidR="001D68F8">
        <w:rPr>
          <w:rFonts w:ascii="Times New Roman" w:hAnsi="Times New Roman" w:cs="Times New Roman"/>
          <w:szCs w:val="22"/>
        </w:rPr>
        <w:tab/>
      </w:r>
      <w:r w:rsidR="001D68F8">
        <w:rPr>
          <w:rFonts w:ascii="Times New Roman" w:hAnsi="Times New Roman" w:cs="Times New Roman"/>
          <w:szCs w:val="22"/>
        </w:rPr>
        <w:t xml:space="preserve">(Legal) states that school SDMC’s shall “shall be involved” in decisions involving staff </w:t>
      </w:r>
      <w:r w:rsidR="001D68F8">
        <w:rPr>
          <w:rFonts w:ascii="Times New Roman" w:hAnsi="Times New Roman" w:cs="Times New Roman"/>
          <w:szCs w:val="22"/>
        </w:rPr>
        <w:tab/>
      </w:r>
      <w:r w:rsidR="001D68F8">
        <w:rPr>
          <w:rFonts w:ascii="Times New Roman" w:hAnsi="Times New Roman" w:cs="Times New Roman"/>
          <w:szCs w:val="22"/>
        </w:rPr>
        <w:t>development. The policy further stated the SDMC “must approve</w:t>
      </w:r>
      <w:r w:rsidR="001D68F8">
        <w:rPr>
          <w:rFonts w:ascii="Times New Roman" w:hAnsi="Times New Roman" w:cs="Times New Roman"/>
          <w:szCs w:val="22"/>
        </w:rPr>
        <w:t xml:space="preserve"> </w:t>
      </w:r>
      <w:r w:rsidR="001D68F8">
        <w:rPr>
          <w:rFonts w:ascii="Times New Roman" w:hAnsi="Times New Roman" w:cs="Times New Roman"/>
          <w:szCs w:val="22"/>
        </w:rPr>
        <w:t xml:space="preserve">the portions of the campus plan </w:t>
      </w:r>
      <w:r w:rsidR="001D68F8">
        <w:rPr>
          <w:rFonts w:ascii="Times New Roman" w:hAnsi="Times New Roman" w:cs="Times New Roman"/>
          <w:szCs w:val="22"/>
        </w:rPr>
        <w:tab/>
      </w:r>
      <w:r w:rsidR="001D68F8">
        <w:rPr>
          <w:rFonts w:ascii="Times New Roman" w:hAnsi="Times New Roman" w:cs="Times New Roman"/>
          <w:szCs w:val="22"/>
        </w:rPr>
        <w:t>addressing campus staff development needs.” Our members</w:t>
      </w:r>
      <w:r w:rsidR="001D68F8">
        <w:rPr>
          <w:rFonts w:ascii="Times New Roman" w:hAnsi="Times New Roman" w:cs="Times New Roman"/>
          <w:szCs w:val="22"/>
        </w:rPr>
        <w:t xml:space="preserve"> </w:t>
      </w:r>
      <w:r w:rsidR="001D68F8">
        <w:rPr>
          <w:rFonts w:ascii="Times New Roman" w:hAnsi="Times New Roman" w:cs="Times New Roman"/>
          <w:szCs w:val="22"/>
        </w:rPr>
        <w:t xml:space="preserve">often report to us that the SDMC had </w:t>
      </w:r>
      <w:r w:rsidR="001D68F8">
        <w:rPr>
          <w:rFonts w:ascii="Times New Roman" w:hAnsi="Times New Roman" w:cs="Times New Roman"/>
          <w:szCs w:val="22"/>
        </w:rPr>
        <w:tab/>
      </w:r>
      <w:r w:rsidR="001D68F8">
        <w:rPr>
          <w:rFonts w:ascii="Times New Roman" w:hAnsi="Times New Roman" w:cs="Times New Roman"/>
          <w:szCs w:val="22"/>
        </w:rPr>
        <w:t>no input in campus-based staff development decisions.</w:t>
      </w:r>
      <w:r w:rsidR="001D68F8">
        <w:rPr>
          <w:rFonts w:ascii="Times New Roman" w:hAnsi="Times New Roman" w:cs="Times New Roman"/>
          <w:szCs w:val="22"/>
        </w:rPr>
        <w:t xml:space="preserve"> </w:t>
      </w:r>
      <w:r w:rsidR="001D68F8">
        <w:rPr>
          <w:rFonts w:ascii="Times New Roman" w:hAnsi="Times New Roman" w:cs="Times New Roman"/>
          <w:szCs w:val="22"/>
        </w:rPr>
        <w:t xml:space="preserve">What can be done to ensure that all </w:t>
      </w:r>
      <w:r w:rsidR="001D68F8">
        <w:rPr>
          <w:rFonts w:ascii="Times New Roman" w:hAnsi="Times New Roman" w:cs="Times New Roman"/>
          <w:szCs w:val="22"/>
        </w:rPr>
        <w:tab/>
      </w:r>
      <w:r w:rsidR="001D68F8">
        <w:rPr>
          <w:rFonts w:ascii="Times New Roman" w:hAnsi="Times New Roman" w:cs="Times New Roman"/>
          <w:szCs w:val="22"/>
        </w:rPr>
        <w:t>principals</w:t>
      </w:r>
      <w:r w:rsidR="001D68F8">
        <w:rPr>
          <w:rFonts w:ascii="Times New Roman" w:hAnsi="Times New Roman" w:cs="Times New Roman"/>
          <w:szCs w:val="22"/>
        </w:rPr>
        <w:t xml:space="preserve"> </w:t>
      </w:r>
      <w:r w:rsidR="001D68F8">
        <w:rPr>
          <w:rFonts w:ascii="Times New Roman" w:hAnsi="Times New Roman" w:cs="Times New Roman"/>
          <w:szCs w:val="22"/>
        </w:rPr>
        <w:t xml:space="preserve">are made aware of the role of the SDMC in campus-based staff development. </w:t>
      </w:r>
    </w:p>
    <w:p w14:paraId="553F9843" w14:textId="03C120E8" w:rsidR="001D68F8" w:rsidRDefault="001D68F8" w:rsidP="001D68F8">
      <w:pPr>
        <w:pStyle w:val="PlainText"/>
        <w:rPr>
          <w:rFonts w:ascii="Times New Roman" w:hAnsi="Times New Roman" w:cs="Times New Roman"/>
          <w:szCs w:val="22"/>
        </w:rPr>
      </w:pPr>
    </w:p>
    <w:p w14:paraId="52E2C194" w14:textId="36B3FFDC" w:rsidR="0033043C" w:rsidRPr="001D68F8" w:rsidRDefault="001D68F8" w:rsidP="001D68F8">
      <w:pPr>
        <w:pStyle w:val="PlainText"/>
        <w:rPr>
          <w:rFonts w:ascii="Times New Roman" w:hAnsi="Times New Roman" w:cs="Times New Roman"/>
          <w:i/>
          <w:szCs w:val="22"/>
        </w:rPr>
      </w:pPr>
      <w:r>
        <w:rPr>
          <w:rFonts w:ascii="Times New Roman" w:hAnsi="Times New Roman" w:cs="Times New Roman"/>
          <w:szCs w:val="22"/>
        </w:rPr>
        <w:tab/>
      </w:r>
      <w:r w:rsidR="00ED7CAB" w:rsidRPr="001D68F8">
        <w:rPr>
          <w:rFonts w:ascii="Times New Roman" w:hAnsi="Times New Roman" w:cs="Times New Roman"/>
          <w:b/>
          <w:szCs w:val="22"/>
        </w:rPr>
        <w:t>District Response:</w:t>
      </w:r>
      <w:r w:rsidR="0033043C" w:rsidRPr="001D68F8">
        <w:rPr>
          <w:rFonts w:ascii="Times New Roman" w:hAnsi="Times New Roman" w:cs="Times New Roman"/>
          <w:b/>
          <w:szCs w:val="22"/>
        </w:rPr>
        <w:t xml:space="preserve">  </w:t>
      </w:r>
      <w:r w:rsidRPr="001D68F8">
        <w:rPr>
          <w:rFonts w:ascii="Times New Roman" w:hAnsi="Times New Roman" w:cs="Times New Roman"/>
          <w:i/>
          <w:szCs w:val="22"/>
        </w:rPr>
        <w:t xml:space="preserve">SDMC members have input in campus-based staff development decisions when </w:t>
      </w:r>
      <w:r>
        <w:rPr>
          <w:rFonts w:ascii="Times New Roman" w:hAnsi="Times New Roman" w:cs="Times New Roman"/>
          <w:i/>
          <w:szCs w:val="22"/>
        </w:rPr>
        <w:tab/>
      </w:r>
      <w:r w:rsidRPr="001D68F8">
        <w:rPr>
          <w:rFonts w:ascii="Times New Roman" w:hAnsi="Times New Roman" w:cs="Times New Roman"/>
          <w:i/>
          <w:szCs w:val="22"/>
        </w:rPr>
        <w:t xml:space="preserve">developing and approving the campus school improvement plan. Area Superintendents will remind </w:t>
      </w:r>
      <w:r>
        <w:rPr>
          <w:rFonts w:ascii="Times New Roman" w:hAnsi="Times New Roman" w:cs="Times New Roman"/>
          <w:i/>
          <w:szCs w:val="22"/>
        </w:rPr>
        <w:tab/>
      </w:r>
      <w:r w:rsidRPr="001D68F8">
        <w:rPr>
          <w:rFonts w:ascii="Times New Roman" w:hAnsi="Times New Roman" w:cs="Times New Roman"/>
          <w:i/>
          <w:szCs w:val="22"/>
        </w:rPr>
        <w:t>principals about the role of the SDMC in makin</w:t>
      </w:r>
      <w:r>
        <w:rPr>
          <w:rFonts w:ascii="Times New Roman" w:hAnsi="Times New Roman" w:cs="Times New Roman"/>
          <w:i/>
          <w:szCs w:val="22"/>
        </w:rPr>
        <w:t xml:space="preserve">g </w:t>
      </w:r>
      <w:r w:rsidRPr="001D68F8">
        <w:rPr>
          <w:rFonts w:ascii="Times New Roman" w:hAnsi="Times New Roman" w:cs="Times New Roman"/>
          <w:i/>
          <w:szCs w:val="22"/>
        </w:rPr>
        <w:t>future cam</w:t>
      </w:r>
      <w:r>
        <w:rPr>
          <w:rFonts w:ascii="Times New Roman" w:hAnsi="Times New Roman" w:cs="Times New Roman"/>
          <w:i/>
          <w:szCs w:val="22"/>
        </w:rPr>
        <w:t>p</w:t>
      </w:r>
      <w:r w:rsidRPr="001D68F8">
        <w:rPr>
          <w:rFonts w:ascii="Times New Roman" w:hAnsi="Times New Roman" w:cs="Times New Roman"/>
          <w:i/>
          <w:szCs w:val="22"/>
        </w:rPr>
        <w:t>us-based staff develo</w:t>
      </w:r>
      <w:r>
        <w:rPr>
          <w:rFonts w:ascii="Times New Roman" w:hAnsi="Times New Roman" w:cs="Times New Roman"/>
          <w:i/>
          <w:szCs w:val="22"/>
        </w:rPr>
        <w:t>p</w:t>
      </w:r>
      <w:r w:rsidRPr="001D68F8">
        <w:rPr>
          <w:rFonts w:ascii="Times New Roman" w:hAnsi="Times New Roman" w:cs="Times New Roman"/>
          <w:i/>
          <w:szCs w:val="22"/>
        </w:rPr>
        <w:t>ment decisions.</w:t>
      </w:r>
    </w:p>
    <w:p w14:paraId="008FEAB9" w14:textId="2C2C592E" w:rsidR="005F3735" w:rsidRPr="00BF26B2" w:rsidRDefault="005F3735" w:rsidP="0033043C">
      <w:pPr>
        <w:autoSpaceDE w:val="0"/>
        <w:autoSpaceDN w:val="0"/>
        <w:rPr>
          <w:i/>
          <w:sz w:val="22"/>
          <w:szCs w:val="22"/>
        </w:rPr>
      </w:pPr>
    </w:p>
    <w:p w14:paraId="310EFC29" w14:textId="0469F9EA" w:rsidR="005F3735" w:rsidRPr="00BF26B2" w:rsidRDefault="005F3735" w:rsidP="005F3735">
      <w:pPr>
        <w:rPr>
          <w:b/>
          <w:bCs/>
          <w:color w:val="000000"/>
          <w:sz w:val="22"/>
          <w:szCs w:val="22"/>
        </w:rPr>
      </w:pPr>
      <w:r w:rsidRPr="00BF26B2">
        <w:rPr>
          <w:b/>
          <w:bCs/>
          <w:color w:val="000000"/>
          <w:sz w:val="22"/>
          <w:szCs w:val="22"/>
        </w:rPr>
        <w:t>3.</w:t>
      </w:r>
      <w:r w:rsidRPr="00BF26B2">
        <w:rPr>
          <w:b/>
          <w:bCs/>
          <w:color w:val="000000"/>
          <w:sz w:val="22"/>
          <w:szCs w:val="22"/>
        </w:rPr>
        <w:tab/>
      </w:r>
      <w:r w:rsidR="001D68F8">
        <w:rPr>
          <w:b/>
          <w:bCs/>
          <w:color w:val="000000"/>
          <w:sz w:val="22"/>
          <w:szCs w:val="22"/>
        </w:rPr>
        <w:t xml:space="preserve">PPA’s in </w:t>
      </w:r>
      <w:r w:rsidRPr="00BF26B2">
        <w:rPr>
          <w:b/>
          <w:bCs/>
          <w:color w:val="000000"/>
          <w:sz w:val="22"/>
          <w:szCs w:val="22"/>
        </w:rPr>
        <w:t>Achieve 180 Schools</w:t>
      </w:r>
    </w:p>
    <w:p w14:paraId="26EC6EF0" w14:textId="77777777" w:rsidR="005F3735" w:rsidRPr="00BF26B2" w:rsidRDefault="005F3735" w:rsidP="005F3735">
      <w:pPr>
        <w:rPr>
          <w:b/>
          <w:bCs/>
          <w:color w:val="000000"/>
          <w:sz w:val="22"/>
          <w:szCs w:val="22"/>
        </w:rPr>
      </w:pPr>
    </w:p>
    <w:p w14:paraId="77BB153B" w14:textId="2B938457" w:rsidR="001D68F8" w:rsidRPr="00751CD7" w:rsidRDefault="005F3735" w:rsidP="001D68F8">
      <w:pPr>
        <w:pStyle w:val="PlainText"/>
        <w:rPr>
          <w:rFonts w:ascii="Times New Roman" w:hAnsi="Times New Roman" w:cs="Times New Roman"/>
          <w:szCs w:val="22"/>
        </w:rPr>
      </w:pPr>
      <w:r w:rsidRPr="00BF26B2">
        <w:rPr>
          <w:b/>
          <w:bCs/>
          <w:color w:val="000000"/>
          <w:szCs w:val="22"/>
        </w:rPr>
        <w:tab/>
      </w:r>
      <w:r w:rsidR="001D68F8">
        <w:rPr>
          <w:rFonts w:ascii="Times New Roman" w:hAnsi="Times New Roman" w:cs="Times New Roman"/>
          <w:szCs w:val="22"/>
        </w:rPr>
        <w:t xml:space="preserve">We are seeing </w:t>
      </w:r>
      <w:proofErr w:type="gramStart"/>
      <w:r w:rsidR="001D68F8">
        <w:rPr>
          <w:rFonts w:ascii="Times New Roman" w:hAnsi="Times New Roman" w:cs="Times New Roman"/>
          <w:szCs w:val="22"/>
        </w:rPr>
        <w:t>a large number of</w:t>
      </w:r>
      <w:proofErr w:type="gramEnd"/>
      <w:r w:rsidR="001D68F8">
        <w:rPr>
          <w:rFonts w:ascii="Times New Roman" w:hAnsi="Times New Roman" w:cs="Times New Roman"/>
          <w:szCs w:val="22"/>
        </w:rPr>
        <w:t xml:space="preserve"> PPA’s being issued in Achieve 180 schools in the latter part</w:t>
      </w:r>
      <w:r w:rsidR="001D68F8">
        <w:rPr>
          <w:rFonts w:ascii="Times New Roman" w:hAnsi="Times New Roman" w:cs="Times New Roman"/>
          <w:szCs w:val="22"/>
        </w:rPr>
        <w:t xml:space="preserve"> </w:t>
      </w:r>
      <w:r w:rsidR="001D68F8">
        <w:rPr>
          <w:rFonts w:ascii="Times New Roman" w:hAnsi="Times New Roman" w:cs="Times New Roman"/>
          <w:szCs w:val="22"/>
        </w:rPr>
        <w:t xml:space="preserve">of </w:t>
      </w:r>
      <w:r w:rsidR="001D68F8">
        <w:rPr>
          <w:rFonts w:ascii="Times New Roman" w:hAnsi="Times New Roman" w:cs="Times New Roman"/>
          <w:szCs w:val="22"/>
        </w:rPr>
        <w:tab/>
      </w:r>
      <w:r w:rsidR="001D68F8">
        <w:rPr>
          <w:rFonts w:ascii="Times New Roman" w:hAnsi="Times New Roman" w:cs="Times New Roman"/>
          <w:szCs w:val="22"/>
        </w:rPr>
        <w:t>November. We wonder how many of these PPA’s are truly intended to develop teachers</w:t>
      </w:r>
      <w:r w:rsidR="001D68F8">
        <w:rPr>
          <w:rFonts w:ascii="Times New Roman" w:hAnsi="Times New Roman" w:cs="Times New Roman"/>
          <w:szCs w:val="22"/>
        </w:rPr>
        <w:tab/>
        <w:t xml:space="preserve">and how </w:t>
      </w:r>
      <w:r w:rsidR="001D68F8">
        <w:rPr>
          <w:rFonts w:ascii="Times New Roman" w:hAnsi="Times New Roman" w:cs="Times New Roman"/>
          <w:szCs w:val="22"/>
        </w:rPr>
        <w:tab/>
      </w:r>
      <w:r w:rsidR="001D68F8">
        <w:rPr>
          <w:rFonts w:ascii="Times New Roman" w:hAnsi="Times New Roman" w:cs="Times New Roman"/>
          <w:szCs w:val="22"/>
        </w:rPr>
        <w:t xml:space="preserve">many might be issued to avoid the payment of first semester stipends. Who looks at the validity of </w:t>
      </w:r>
      <w:r w:rsidR="001D68F8">
        <w:rPr>
          <w:rFonts w:ascii="Times New Roman" w:hAnsi="Times New Roman" w:cs="Times New Roman"/>
          <w:szCs w:val="22"/>
        </w:rPr>
        <w:tab/>
      </w:r>
      <w:r w:rsidR="001D68F8">
        <w:rPr>
          <w:rFonts w:ascii="Times New Roman" w:hAnsi="Times New Roman" w:cs="Times New Roman"/>
          <w:szCs w:val="22"/>
        </w:rPr>
        <w:t>these PPA’s above the campus level?</w:t>
      </w:r>
    </w:p>
    <w:p w14:paraId="5768AFF3" w14:textId="70A53D4D" w:rsidR="005F3735" w:rsidRPr="00BF26B2" w:rsidRDefault="005F3735" w:rsidP="005F3735">
      <w:pPr>
        <w:rPr>
          <w:bCs/>
          <w:color w:val="000000"/>
          <w:sz w:val="22"/>
          <w:szCs w:val="22"/>
        </w:rPr>
      </w:pPr>
    </w:p>
    <w:p w14:paraId="41BF1BE5" w14:textId="5B9E0857" w:rsidR="00BF26B2" w:rsidRPr="00BF26B2" w:rsidRDefault="00BF26B2" w:rsidP="005F3735">
      <w:pPr>
        <w:rPr>
          <w:bCs/>
          <w:color w:val="000000"/>
          <w:sz w:val="22"/>
          <w:szCs w:val="22"/>
        </w:rPr>
      </w:pPr>
    </w:p>
    <w:p w14:paraId="36C70B12" w14:textId="77777777" w:rsidR="000503BF" w:rsidRDefault="00BF26B2" w:rsidP="005F3735">
      <w:pPr>
        <w:rPr>
          <w:bCs/>
          <w:color w:val="000000"/>
          <w:sz w:val="22"/>
          <w:szCs w:val="22"/>
        </w:rPr>
      </w:pPr>
      <w:r w:rsidRPr="00BF26B2">
        <w:rPr>
          <w:bCs/>
          <w:color w:val="000000"/>
          <w:sz w:val="22"/>
          <w:szCs w:val="22"/>
        </w:rPr>
        <w:tab/>
      </w:r>
    </w:p>
    <w:p w14:paraId="69ECCE87" w14:textId="77777777" w:rsidR="000503BF" w:rsidRDefault="000503BF" w:rsidP="005F3735">
      <w:pPr>
        <w:rPr>
          <w:b/>
          <w:bCs/>
          <w:color w:val="000000"/>
          <w:sz w:val="22"/>
          <w:szCs w:val="22"/>
        </w:rPr>
      </w:pPr>
    </w:p>
    <w:p w14:paraId="13424E57" w14:textId="77777777" w:rsidR="000503BF" w:rsidRDefault="000503BF" w:rsidP="005F3735">
      <w:pPr>
        <w:rPr>
          <w:b/>
          <w:bCs/>
          <w:color w:val="000000"/>
          <w:sz w:val="22"/>
          <w:szCs w:val="22"/>
        </w:rPr>
      </w:pPr>
    </w:p>
    <w:p w14:paraId="0D4D3993" w14:textId="77777777" w:rsidR="000503BF" w:rsidRDefault="000503BF" w:rsidP="005F3735">
      <w:pPr>
        <w:rPr>
          <w:b/>
          <w:bCs/>
          <w:color w:val="000000"/>
          <w:sz w:val="22"/>
          <w:szCs w:val="22"/>
        </w:rPr>
      </w:pPr>
    </w:p>
    <w:p w14:paraId="1CE7BC57" w14:textId="77777777" w:rsidR="000503BF" w:rsidRDefault="000503BF" w:rsidP="005F3735">
      <w:pPr>
        <w:rPr>
          <w:b/>
          <w:bCs/>
          <w:color w:val="000000"/>
          <w:sz w:val="22"/>
          <w:szCs w:val="22"/>
        </w:rPr>
      </w:pPr>
    </w:p>
    <w:p w14:paraId="5335E548" w14:textId="77777777" w:rsidR="000503BF" w:rsidRDefault="000503BF" w:rsidP="005F3735">
      <w:pPr>
        <w:rPr>
          <w:b/>
          <w:bCs/>
          <w:color w:val="000000"/>
          <w:sz w:val="22"/>
          <w:szCs w:val="22"/>
        </w:rPr>
      </w:pPr>
    </w:p>
    <w:p w14:paraId="42C7C031" w14:textId="77777777" w:rsidR="00E30594" w:rsidRDefault="000503BF" w:rsidP="005F3735">
      <w:pPr>
        <w:rPr>
          <w:b/>
          <w:bCs/>
          <w:color w:val="000000"/>
          <w:sz w:val="22"/>
          <w:szCs w:val="22"/>
        </w:rPr>
      </w:pPr>
      <w:r>
        <w:rPr>
          <w:b/>
          <w:bCs/>
          <w:color w:val="000000"/>
          <w:sz w:val="22"/>
          <w:szCs w:val="22"/>
        </w:rPr>
        <w:tab/>
      </w:r>
    </w:p>
    <w:p w14:paraId="58B2DDE0" w14:textId="0424DE50" w:rsidR="00BF26B2" w:rsidRDefault="00E30594" w:rsidP="005F3735">
      <w:pPr>
        <w:rPr>
          <w:i/>
          <w:kern w:val="0"/>
          <w:sz w:val="22"/>
          <w:szCs w:val="22"/>
        </w:rPr>
      </w:pPr>
      <w:r>
        <w:rPr>
          <w:b/>
          <w:bCs/>
          <w:color w:val="000000"/>
          <w:sz w:val="22"/>
          <w:szCs w:val="22"/>
        </w:rPr>
        <w:lastRenderedPageBreak/>
        <w:tab/>
      </w:r>
      <w:r w:rsidR="00BF26B2" w:rsidRPr="00BF26B2">
        <w:rPr>
          <w:b/>
          <w:bCs/>
          <w:color w:val="000000"/>
          <w:sz w:val="22"/>
          <w:szCs w:val="22"/>
        </w:rPr>
        <w:t xml:space="preserve">District Response: </w:t>
      </w:r>
    </w:p>
    <w:p w14:paraId="771BF5A0" w14:textId="06AAF749" w:rsidR="000503BF" w:rsidRDefault="000503BF" w:rsidP="005F3735">
      <w:pPr>
        <w:rPr>
          <w:b/>
          <w:bCs/>
          <w:i/>
          <w:color w:val="000000"/>
          <w:sz w:val="22"/>
          <w:szCs w:val="22"/>
        </w:rPr>
      </w:pPr>
    </w:p>
    <w:p w14:paraId="13638E18" w14:textId="4F53B5FA" w:rsidR="000503BF" w:rsidRPr="000503BF" w:rsidRDefault="000503BF" w:rsidP="000503BF">
      <w:pPr>
        <w:rPr>
          <w:bCs/>
          <w:i/>
          <w:color w:val="000000"/>
          <w:sz w:val="22"/>
          <w:szCs w:val="22"/>
        </w:rPr>
      </w:pPr>
      <w:r>
        <w:rPr>
          <w:b/>
          <w:bCs/>
          <w:i/>
          <w:color w:val="000000"/>
          <w:sz w:val="22"/>
          <w:szCs w:val="22"/>
        </w:rPr>
        <w:tab/>
      </w:r>
      <w:r w:rsidRPr="000503BF">
        <w:rPr>
          <w:b/>
          <w:bCs/>
          <w:i/>
          <w:color w:val="000000"/>
          <w:sz w:val="22"/>
          <w:szCs w:val="22"/>
        </w:rPr>
        <w:t>•</w:t>
      </w:r>
      <w:r w:rsidRPr="000503BF">
        <w:rPr>
          <w:b/>
          <w:bCs/>
          <w:i/>
          <w:color w:val="000000"/>
          <w:sz w:val="22"/>
          <w:szCs w:val="22"/>
        </w:rPr>
        <w:tab/>
      </w:r>
      <w:r w:rsidRPr="000503BF">
        <w:rPr>
          <w:bCs/>
          <w:i/>
          <w:color w:val="000000"/>
          <w:sz w:val="22"/>
          <w:szCs w:val="22"/>
        </w:rPr>
        <w:t xml:space="preserve">There is an increase in PPAs across all areas during this time of year because there has </w:t>
      </w:r>
      <w:r w:rsidRPr="000503BF">
        <w:rPr>
          <w:bCs/>
          <w:i/>
          <w:color w:val="000000"/>
          <w:sz w:val="22"/>
          <w:szCs w:val="22"/>
        </w:rPr>
        <w:tab/>
      </w:r>
      <w:r w:rsidRPr="000503BF">
        <w:rPr>
          <w:bCs/>
          <w:i/>
          <w:color w:val="000000"/>
          <w:sz w:val="22"/>
          <w:szCs w:val="22"/>
        </w:rPr>
        <w:tab/>
      </w:r>
      <w:r w:rsidRPr="000503BF">
        <w:rPr>
          <w:bCs/>
          <w:i/>
          <w:color w:val="000000"/>
          <w:sz w:val="22"/>
          <w:szCs w:val="22"/>
        </w:rPr>
        <w:tab/>
      </w:r>
      <w:r w:rsidRPr="000503BF">
        <w:rPr>
          <w:bCs/>
          <w:i/>
          <w:color w:val="000000"/>
          <w:sz w:val="22"/>
          <w:szCs w:val="22"/>
        </w:rPr>
        <w:t xml:space="preserve">been </w:t>
      </w:r>
      <w:proofErr w:type="gramStart"/>
      <w:r w:rsidRPr="000503BF">
        <w:rPr>
          <w:bCs/>
          <w:i/>
          <w:color w:val="000000"/>
          <w:sz w:val="22"/>
          <w:szCs w:val="22"/>
        </w:rPr>
        <w:t>sufficient</w:t>
      </w:r>
      <w:proofErr w:type="gramEnd"/>
      <w:r w:rsidRPr="000503BF">
        <w:rPr>
          <w:bCs/>
          <w:i/>
          <w:color w:val="000000"/>
          <w:sz w:val="22"/>
          <w:szCs w:val="22"/>
        </w:rPr>
        <w:t xml:space="preserve"> time to evaluate a teacher's progress and impact on student learning.</w:t>
      </w:r>
    </w:p>
    <w:p w14:paraId="67DD5E3E" w14:textId="2DA6668F" w:rsidR="000503BF" w:rsidRPr="000503BF" w:rsidRDefault="000503BF" w:rsidP="000503BF">
      <w:pPr>
        <w:rPr>
          <w:bCs/>
          <w:i/>
          <w:color w:val="000000"/>
          <w:sz w:val="22"/>
          <w:szCs w:val="22"/>
        </w:rPr>
      </w:pPr>
      <w:r w:rsidRPr="000503BF">
        <w:rPr>
          <w:bCs/>
          <w:i/>
          <w:color w:val="000000"/>
          <w:sz w:val="22"/>
          <w:szCs w:val="22"/>
        </w:rPr>
        <w:tab/>
      </w:r>
      <w:r w:rsidRPr="000503BF">
        <w:rPr>
          <w:bCs/>
          <w:i/>
          <w:color w:val="000000"/>
          <w:sz w:val="22"/>
          <w:szCs w:val="22"/>
        </w:rPr>
        <w:t>•</w:t>
      </w:r>
      <w:r w:rsidRPr="000503BF">
        <w:rPr>
          <w:bCs/>
          <w:i/>
          <w:color w:val="000000"/>
          <w:sz w:val="22"/>
          <w:szCs w:val="22"/>
        </w:rPr>
        <w:tab/>
        <w:t xml:space="preserve">Achieve 180 schools have various support systems in place to provide continuous assistance </w:t>
      </w:r>
      <w:r w:rsidRPr="000503BF">
        <w:rPr>
          <w:bCs/>
          <w:i/>
          <w:color w:val="000000"/>
          <w:sz w:val="22"/>
          <w:szCs w:val="22"/>
        </w:rPr>
        <w:tab/>
      </w:r>
      <w:r w:rsidRPr="000503BF">
        <w:rPr>
          <w:bCs/>
          <w:i/>
          <w:color w:val="000000"/>
          <w:sz w:val="22"/>
          <w:szCs w:val="22"/>
        </w:rPr>
        <w:tab/>
      </w:r>
      <w:r>
        <w:rPr>
          <w:bCs/>
          <w:i/>
          <w:color w:val="000000"/>
          <w:sz w:val="22"/>
          <w:szCs w:val="22"/>
        </w:rPr>
        <w:tab/>
      </w:r>
      <w:r w:rsidRPr="000503BF">
        <w:rPr>
          <w:bCs/>
          <w:i/>
          <w:color w:val="000000"/>
          <w:sz w:val="22"/>
          <w:szCs w:val="22"/>
        </w:rPr>
        <w:t xml:space="preserve">to teachers (i.e. TDS, Reading Specialist, Data Specialists, Curriculum leads). Although </w:t>
      </w:r>
      <w:r w:rsidRPr="000503BF">
        <w:rPr>
          <w:bCs/>
          <w:i/>
          <w:color w:val="000000"/>
          <w:sz w:val="22"/>
          <w:szCs w:val="22"/>
        </w:rPr>
        <w:tab/>
      </w:r>
      <w:r w:rsidRPr="000503BF">
        <w:rPr>
          <w:bCs/>
          <w:i/>
          <w:color w:val="000000"/>
          <w:sz w:val="22"/>
          <w:szCs w:val="22"/>
        </w:rPr>
        <w:tab/>
      </w:r>
      <w:r w:rsidRPr="000503BF">
        <w:rPr>
          <w:bCs/>
          <w:i/>
          <w:color w:val="000000"/>
          <w:sz w:val="22"/>
          <w:szCs w:val="22"/>
        </w:rPr>
        <w:tab/>
      </w:r>
      <w:r w:rsidRPr="000503BF">
        <w:rPr>
          <w:bCs/>
          <w:i/>
          <w:color w:val="000000"/>
          <w:sz w:val="22"/>
          <w:szCs w:val="22"/>
        </w:rPr>
        <w:t xml:space="preserve">there are instances where teachers are still struggling and need more prescriptive sustenance </w:t>
      </w:r>
      <w:r w:rsidRPr="000503BF">
        <w:rPr>
          <w:bCs/>
          <w:i/>
          <w:color w:val="000000"/>
          <w:sz w:val="22"/>
          <w:szCs w:val="22"/>
        </w:rPr>
        <w:tab/>
      </w:r>
      <w:r w:rsidRPr="000503BF">
        <w:rPr>
          <w:bCs/>
          <w:i/>
          <w:color w:val="000000"/>
          <w:sz w:val="22"/>
          <w:szCs w:val="22"/>
        </w:rPr>
        <w:tab/>
      </w:r>
      <w:r w:rsidRPr="000503BF">
        <w:rPr>
          <w:bCs/>
          <w:i/>
          <w:color w:val="000000"/>
          <w:sz w:val="22"/>
          <w:szCs w:val="22"/>
        </w:rPr>
        <w:t>because either teacher behaviors are not improving, or student progress is not improving.</w:t>
      </w:r>
    </w:p>
    <w:p w14:paraId="0E92F789" w14:textId="56E25CBF" w:rsidR="002546BD" w:rsidRDefault="002546BD" w:rsidP="575F85DE">
      <w:pPr>
        <w:rPr>
          <w:b/>
          <w:bCs/>
          <w:i/>
          <w:iCs/>
          <w:color w:val="000000" w:themeColor="text1"/>
          <w:sz w:val="22"/>
          <w:szCs w:val="22"/>
        </w:rPr>
      </w:pPr>
    </w:p>
    <w:p w14:paraId="450CF4BC" w14:textId="2A278F39" w:rsidR="00944305" w:rsidRDefault="00944305" w:rsidP="575F85DE">
      <w:pPr>
        <w:rPr>
          <w:b/>
          <w:bCs/>
          <w:iCs/>
          <w:color w:val="000000" w:themeColor="text1"/>
          <w:sz w:val="22"/>
          <w:szCs w:val="22"/>
        </w:rPr>
      </w:pPr>
      <w:r>
        <w:rPr>
          <w:b/>
          <w:bCs/>
          <w:iCs/>
          <w:color w:val="000000" w:themeColor="text1"/>
          <w:sz w:val="22"/>
          <w:szCs w:val="22"/>
        </w:rPr>
        <w:t>4.</w:t>
      </w:r>
      <w:r>
        <w:rPr>
          <w:b/>
          <w:bCs/>
          <w:iCs/>
          <w:color w:val="000000" w:themeColor="text1"/>
          <w:sz w:val="22"/>
          <w:szCs w:val="22"/>
        </w:rPr>
        <w:tab/>
        <w:t>Teacher Investigation Process</w:t>
      </w:r>
    </w:p>
    <w:p w14:paraId="4AAE4DCE" w14:textId="1BEBB859" w:rsidR="00944305" w:rsidRPr="00944305" w:rsidRDefault="00944305" w:rsidP="575F85DE">
      <w:pPr>
        <w:rPr>
          <w:bCs/>
          <w:iCs/>
          <w:color w:val="000000" w:themeColor="text1"/>
          <w:sz w:val="22"/>
          <w:szCs w:val="22"/>
        </w:rPr>
      </w:pPr>
    </w:p>
    <w:p w14:paraId="224BE476" w14:textId="138B0BA9" w:rsidR="00944305" w:rsidRPr="00944305" w:rsidRDefault="00944305" w:rsidP="00944305">
      <w:pPr>
        <w:rPr>
          <w:bCs/>
          <w:iCs/>
          <w:color w:val="000000" w:themeColor="text1"/>
          <w:sz w:val="22"/>
          <w:szCs w:val="22"/>
        </w:rPr>
      </w:pPr>
      <w:r w:rsidRPr="00944305">
        <w:rPr>
          <w:bCs/>
          <w:iCs/>
          <w:color w:val="000000" w:themeColor="text1"/>
          <w:sz w:val="22"/>
          <w:szCs w:val="22"/>
        </w:rPr>
        <w:tab/>
      </w:r>
      <w:r w:rsidRPr="00944305">
        <w:rPr>
          <w:bCs/>
          <w:iCs/>
          <w:color w:val="000000" w:themeColor="text1"/>
          <w:sz w:val="22"/>
          <w:szCs w:val="22"/>
        </w:rPr>
        <w:t>1.</w:t>
      </w:r>
      <w:r w:rsidRPr="00944305">
        <w:rPr>
          <w:bCs/>
          <w:iCs/>
          <w:color w:val="000000" w:themeColor="text1"/>
          <w:sz w:val="22"/>
          <w:szCs w:val="22"/>
        </w:rPr>
        <w:tab/>
        <w:t xml:space="preserve">Please describe the Teacher Removal process for inappropriate conduct starting with the </w:t>
      </w:r>
      <w:r w:rsidRPr="00944305">
        <w:rPr>
          <w:bCs/>
          <w:iCs/>
          <w:color w:val="000000" w:themeColor="text1"/>
          <w:sz w:val="22"/>
          <w:szCs w:val="22"/>
        </w:rPr>
        <w:tab/>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 xml:space="preserve">initial report. Who can file a report? Which department at HMW handles the overall </w:t>
      </w:r>
      <w:r w:rsidRPr="00944305">
        <w:rPr>
          <w:bCs/>
          <w:iCs/>
          <w:color w:val="000000" w:themeColor="text1"/>
          <w:sz w:val="22"/>
          <w:szCs w:val="22"/>
        </w:rPr>
        <w:tab/>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 xml:space="preserve">investigation? How are the investigations handled on the campus level? Are there </w:t>
      </w:r>
      <w:r w:rsidRPr="00944305">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deadlines?</w:t>
      </w:r>
    </w:p>
    <w:p w14:paraId="54885357" w14:textId="551B206B" w:rsidR="00944305" w:rsidRPr="00944305" w:rsidRDefault="00944305" w:rsidP="00944305">
      <w:pPr>
        <w:rPr>
          <w:bCs/>
          <w:iCs/>
          <w:color w:val="000000" w:themeColor="text1"/>
          <w:sz w:val="22"/>
          <w:szCs w:val="22"/>
        </w:rPr>
      </w:pPr>
      <w:r w:rsidRPr="00944305">
        <w:rPr>
          <w:bCs/>
          <w:iCs/>
          <w:color w:val="000000" w:themeColor="text1"/>
          <w:sz w:val="22"/>
          <w:szCs w:val="22"/>
        </w:rPr>
        <w:tab/>
      </w:r>
      <w:r w:rsidRPr="00944305">
        <w:rPr>
          <w:bCs/>
          <w:iCs/>
          <w:color w:val="000000" w:themeColor="text1"/>
          <w:sz w:val="22"/>
          <w:szCs w:val="22"/>
        </w:rPr>
        <w:t>2.</w:t>
      </w:r>
      <w:r w:rsidRPr="00944305">
        <w:rPr>
          <w:bCs/>
          <w:iCs/>
          <w:color w:val="000000" w:themeColor="text1"/>
          <w:sz w:val="22"/>
          <w:szCs w:val="22"/>
        </w:rPr>
        <w:tab/>
        <w:t xml:space="preserve">Which Austin administrators are trained in the proper techniques to conduct interviews? </w:t>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 xml:space="preserve">When did they last receive training from Employee Relations? Are they familiar with </w:t>
      </w:r>
      <w:r w:rsidRPr="00944305">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HISD policy (DH, DH2) governing Employee Standards of Conduct?</w:t>
      </w:r>
    </w:p>
    <w:p w14:paraId="0CF20D98" w14:textId="083745E9" w:rsidR="00944305" w:rsidRPr="00944305" w:rsidRDefault="00944305" w:rsidP="00944305">
      <w:pPr>
        <w:rPr>
          <w:bCs/>
          <w:iCs/>
          <w:color w:val="000000" w:themeColor="text1"/>
          <w:sz w:val="22"/>
          <w:szCs w:val="22"/>
        </w:rPr>
      </w:pPr>
      <w:r w:rsidRPr="00944305">
        <w:rPr>
          <w:bCs/>
          <w:iCs/>
          <w:color w:val="000000" w:themeColor="text1"/>
          <w:sz w:val="22"/>
          <w:szCs w:val="22"/>
        </w:rPr>
        <w:tab/>
      </w:r>
      <w:r w:rsidRPr="00944305">
        <w:rPr>
          <w:bCs/>
          <w:iCs/>
          <w:color w:val="000000" w:themeColor="text1"/>
          <w:sz w:val="22"/>
          <w:szCs w:val="22"/>
        </w:rPr>
        <w:t>3.</w:t>
      </w:r>
      <w:r w:rsidRPr="00944305">
        <w:rPr>
          <w:bCs/>
          <w:iCs/>
          <w:color w:val="000000" w:themeColor="text1"/>
          <w:sz w:val="22"/>
          <w:szCs w:val="22"/>
        </w:rPr>
        <w:tab/>
        <w:t xml:space="preserve">When a student makes a written statement or answers questions during an interview, do </w:t>
      </w:r>
      <w:r w:rsidRPr="00944305">
        <w:rPr>
          <w:bCs/>
          <w:iCs/>
          <w:color w:val="000000" w:themeColor="text1"/>
          <w:sz w:val="22"/>
          <w:szCs w:val="22"/>
        </w:rPr>
        <w:tab/>
      </w:r>
      <w:r>
        <w:rPr>
          <w:bCs/>
          <w:iCs/>
          <w:color w:val="000000" w:themeColor="text1"/>
          <w:sz w:val="22"/>
          <w:szCs w:val="22"/>
        </w:rPr>
        <w:tab/>
      </w:r>
      <w:r>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 xml:space="preserve">your administrators admonish students that making false statements is a serious </w:t>
      </w:r>
      <w:r w:rsidRPr="00944305">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infraction of the Student Code and HISD policy including campus removal?</w:t>
      </w:r>
    </w:p>
    <w:p w14:paraId="3D0BE003" w14:textId="1003131A" w:rsidR="00944305" w:rsidRDefault="00944305" w:rsidP="00944305">
      <w:pPr>
        <w:rPr>
          <w:bCs/>
          <w:iCs/>
          <w:color w:val="000000" w:themeColor="text1"/>
          <w:sz w:val="22"/>
          <w:szCs w:val="22"/>
        </w:rPr>
      </w:pPr>
      <w:r w:rsidRPr="00944305">
        <w:rPr>
          <w:bCs/>
          <w:iCs/>
          <w:color w:val="000000" w:themeColor="text1"/>
          <w:sz w:val="22"/>
          <w:szCs w:val="22"/>
        </w:rPr>
        <w:tab/>
      </w:r>
      <w:r w:rsidRPr="00944305">
        <w:rPr>
          <w:bCs/>
          <w:iCs/>
          <w:color w:val="000000" w:themeColor="text1"/>
          <w:sz w:val="22"/>
          <w:szCs w:val="22"/>
        </w:rPr>
        <w:t>4.</w:t>
      </w:r>
      <w:r w:rsidRPr="00944305">
        <w:rPr>
          <w:bCs/>
          <w:iCs/>
          <w:color w:val="000000" w:themeColor="text1"/>
          <w:sz w:val="22"/>
          <w:szCs w:val="22"/>
        </w:rPr>
        <w:tab/>
        <w:t xml:space="preserve">What are our current consequences for students who make false accusations or </w:t>
      </w:r>
      <w:r w:rsidRPr="00944305">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ab/>
      </w:r>
      <w:r>
        <w:rPr>
          <w:bCs/>
          <w:iCs/>
          <w:color w:val="000000" w:themeColor="text1"/>
          <w:sz w:val="22"/>
          <w:szCs w:val="22"/>
        </w:rPr>
        <w:tab/>
      </w:r>
      <w:r w:rsidRPr="00944305">
        <w:rPr>
          <w:bCs/>
          <w:iCs/>
          <w:color w:val="000000" w:themeColor="text1"/>
          <w:sz w:val="22"/>
          <w:szCs w:val="22"/>
        </w:rPr>
        <w:tab/>
      </w:r>
      <w:r w:rsidRPr="00944305">
        <w:rPr>
          <w:bCs/>
          <w:iCs/>
          <w:color w:val="000000" w:themeColor="text1"/>
          <w:sz w:val="22"/>
          <w:szCs w:val="22"/>
        </w:rPr>
        <w:t>unsubstantiated statements a</w:t>
      </w:r>
      <w:r>
        <w:rPr>
          <w:bCs/>
          <w:iCs/>
          <w:color w:val="000000" w:themeColor="text1"/>
          <w:sz w:val="22"/>
          <w:szCs w:val="22"/>
        </w:rPr>
        <w:t>g</w:t>
      </w:r>
      <w:r w:rsidRPr="00944305">
        <w:rPr>
          <w:bCs/>
          <w:iCs/>
          <w:color w:val="000000" w:themeColor="text1"/>
          <w:sz w:val="22"/>
          <w:szCs w:val="22"/>
        </w:rPr>
        <w:t>ainst a teacher?</w:t>
      </w:r>
    </w:p>
    <w:p w14:paraId="61008A8F" w14:textId="6CD0800A" w:rsidR="00944305" w:rsidRDefault="00944305" w:rsidP="00944305">
      <w:pPr>
        <w:rPr>
          <w:bCs/>
          <w:iCs/>
          <w:color w:val="000000" w:themeColor="text1"/>
          <w:sz w:val="22"/>
          <w:szCs w:val="22"/>
        </w:rPr>
      </w:pPr>
    </w:p>
    <w:p w14:paraId="45EF08A3" w14:textId="7E2B393E" w:rsidR="00944305" w:rsidRDefault="00944305" w:rsidP="00944305">
      <w:pPr>
        <w:rPr>
          <w:b/>
          <w:bCs/>
          <w:color w:val="000000"/>
          <w:sz w:val="22"/>
          <w:szCs w:val="22"/>
        </w:rPr>
      </w:pPr>
      <w:r>
        <w:rPr>
          <w:bCs/>
          <w:iCs/>
          <w:color w:val="000000" w:themeColor="text1"/>
          <w:sz w:val="22"/>
          <w:szCs w:val="22"/>
        </w:rPr>
        <w:tab/>
      </w:r>
      <w:r w:rsidRPr="00BF26B2">
        <w:rPr>
          <w:b/>
          <w:bCs/>
          <w:color w:val="000000"/>
          <w:sz w:val="22"/>
          <w:szCs w:val="22"/>
        </w:rPr>
        <w:t xml:space="preserve">District Response: </w:t>
      </w:r>
    </w:p>
    <w:p w14:paraId="5B3FEC2B" w14:textId="3E541626" w:rsidR="00944305" w:rsidRDefault="00944305" w:rsidP="00944305">
      <w:pPr>
        <w:rPr>
          <w:i/>
          <w:kern w:val="0"/>
          <w:sz w:val="22"/>
          <w:szCs w:val="22"/>
        </w:rPr>
      </w:pPr>
    </w:p>
    <w:p w14:paraId="6E7804FB" w14:textId="3A2C971F" w:rsidR="00944305" w:rsidRDefault="00944305" w:rsidP="00944305">
      <w:pPr>
        <w:ind w:left="432"/>
        <w:rPr>
          <w:i/>
          <w:kern w:val="0"/>
          <w:sz w:val="22"/>
          <w:szCs w:val="22"/>
        </w:rPr>
      </w:pPr>
      <w:r w:rsidRPr="00944305">
        <w:rPr>
          <w:i/>
          <w:kern w:val="0"/>
          <w:sz w:val="22"/>
          <w:szCs w:val="22"/>
        </w:rPr>
        <w:t>R</w:t>
      </w:r>
      <w:r>
        <w:rPr>
          <w:i/>
          <w:kern w:val="0"/>
          <w:sz w:val="22"/>
          <w:szCs w:val="22"/>
        </w:rPr>
        <w:t>E</w:t>
      </w:r>
      <w:r w:rsidRPr="00944305">
        <w:rPr>
          <w:i/>
          <w:kern w:val="0"/>
          <w:sz w:val="22"/>
          <w:szCs w:val="22"/>
        </w:rPr>
        <w:t>SPONS</w:t>
      </w:r>
      <w:r>
        <w:rPr>
          <w:i/>
          <w:kern w:val="0"/>
          <w:sz w:val="22"/>
          <w:szCs w:val="22"/>
        </w:rPr>
        <w:t>E</w:t>
      </w:r>
      <w:r w:rsidRPr="00944305">
        <w:rPr>
          <w:i/>
          <w:kern w:val="0"/>
          <w:sz w:val="22"/>
          <w:szCs w:val="22"/>
        </w:rPr>
        <w:t xml:space="preserve"> </w:t>
      </w:r>
      <w:r>
        <w:rPr>
          <w:i/>
          <w:kern w:val="0"/>
          <w:sz w:val="22"/>
          <w:szCs w:val="22"/>
        </w:rPr>
        <w:t>T</w:t>
      </w:r>
      <w:r w:rsidRPr="00944305">
        <w:rPr>
          <w:i/>
          <w:kern w:val="0"/>
          <w:sz w:val="22"/>
          <w:szCs w:val="22"/>
        </w:rPr>
        <w:t>O QU</w:t>
      </w:r>
      <w:r>
        <w:rPr>
          <w:i/>
          <w:kern w:val="0"/>
          <w:sz w:val="22"/>
          <w:szCs w:val="22"/>
        </w:rPr>
        <w:t>E</w:t>
      </w:r>
      <w:r w:rsidRPr="00944305">
        <w:rPr>
          <w:i/>
          <w:kern w:val="0"/>
          <w:sz w:val="22"/>
          <w:szCs w:val="22"/>
        </w:rPr>
        <w:t>S</w:t>
      </w:r>
      <w:r>
        <w:rPr>
          <w:i/>
          <w:kern w:val="0"/>
          <w:sz w:val="22"/>
          <w:szCs w:val="22"/>
        </w:rPr>
        <w:t>TI</w:t>
      </w:r>
      <w:r w:rsidRPr="00944305">
        <w:rPr>
          <w:i/>
          <w:kern w:val="0"/>
          <w:sz w:val="22"/>
          <w:szCs w:val="22"/>
        </w:rPr>
        <w:t xml:space="preserve">ON 1 All District personnel (full and part-time); Students and parents; Patrons of the District; and Members of the general public can make a report. Once we receive a report of inappropriate conduct (this can come from a student, employee, parent, etc.) we make a determination on the seriousness of it, and when the validity of the reported allegations are hard to judge, we contact our direct supervisor. After that discussion, and if deemed necessary or need clarity on next steps, we report it to Employee Relations. Employee Relations personnel listens to the situation and makes a determination on whether we will investigate and the next steps to take if an investigation will be carried out (sometimes Employee Relation investigators conduct the investigation). Typical actions and deliverables include: employee removal, investigation templates, CPS reporting, HISD PD reporting, and other relevant next steps. </w:t>
      </w:r>
    </w:p>
    <w:p w14:paraId="61315712" w14:textId="77777777" w:rsidR="00944305" w:rsidRPr="00944305" w:rsidRDefault="00944305" w:rsidP="00944305">
      <w:pPr>
        <w:ind w:left="432"/>
        <w:rPr>
          <w:i/>
          <w:kern w:val="0"/>
          <w:sz w:val="22"/>
          <w:szCs w:val="22"/>
        </w:rPr>
      </w:pPr>
    </w:p>
    <w:p w14:paraId="0D6415CF" w14:textId="5BAE61F8" w:rsidR="00944305" w:rsidRPr="00944305" w:rsidRDefault="00944305" w:rsidP="00944305">
      <w:pPr>
        <w:ind w:left="432"/>
        <w:rPr>
          <w:i/>
          <w:kern w:val="0"/>
          <w:sz w:val="22"/>
          <w:szCs w:val="22"/>
        </w:rPr>
      </w:pPr>
      <w:r w:rsidRPr="00944305">
        <w:rPr>
          <w:i/>
          <w:kern w:val="0"/>
          <w:sz w:val="22"/>
          <w:szCs w:val="22"/>
        </w:rPr>
        <w:t>R</w:t>
      </w:r>
      <w:r>
        <w:rPr>
          <w:i/>
          <w:kern w:val="0"/>
          <w:sz w:val="22"/>
          <w:szCs w:val="22"/>
        </w:rPr>
        <w:t>E</w:t>
      </w:r>
      <w:r w:rsidRPr="00944305">
        <w:rPr>
          <w:i/>
          <w:kern w:val="0"/>
          <w:sz w:val="22"/>
          <w:szCs w:val="22"/>
        </w:rPr>
        <w:t>SPONS</w:t>
      </w:r>
      <w:r>
        <w:rPr>
          <w:i/>
          <w:kern w:val="0"/>
          <w:sz w:val="22"/>
          <w:szCs w:val="22"/>
        </w:rPr>
        <w:t>E</w:t>
      </w:r>
      <w:r w:rsidRPr="00944305">
        <w:rPr>
          <w:i/>
          <w:kern w:val="0"/>
          <w:sz w:val="22"/>
          <w:szCs w:val="22"/>
        </w:rPr>
        <w:t xml:space="preserve"> </w:t>
      </w:r>
      <w:r>
        <w:rPr>
          <w:i/>
          <w:kern w:val="0"/>
          <w:sz w:val="22"/>
          <w:szCs w:val="22"/>
        </w:rPr>
        <w:t>T</w:t>
      </w:r>
      <w:r w:rsidRPr="00944305">
        <w:rPr>
          <w:i/>
          <w:kern w:val="0"/>
          <w:sz w:val="22"/>
          <w:szCs w:val="22"/>
        </w:rPr>
        <w:t>O QU</w:t>
      </w:r>
      <w:r>
        <w:rPr>
          <w:i/>
          <w:kern w:val="0"/>
          <w:sz w:val="22"/>
          <w:szCs w:val="22"/>
        </w:rPr>
        <w:t>ESTION 2</w:t>
      </w:r>
      <w:r w:rsidRPr="00944305">
        <w:rPr>
          <w:i/>
          <w:kern w:val="0"/>
          <w:sz w:val="22"/>
          <w:szCs w:val="22"/>
        </w:rPr>
        <w:t xml:space="preserve">Employee Relations will train Austin administrators. The training will include types of questions to ask and how to select students for investigations. There are specific deliverables that we are given via email to ensure we submit a completed investigation. If an investigation report is submitted, employee relations reviews it and may require additional follow-up interviews with relevant subjects. Austin administrators are familiar with HISD Board Policy and work with the principal to assist in conducting investigations and to answer questions through the process. Administrators have also been trained to call legal if they need advice on any situation. </w:t>
      </w:r>
    </w:p>
    <w:p w14:paraId="0085EBD0" w14:textId="77777777" w:rsidR="00944305" w:rsidRDefault="00944305" w:rsidP="00944305">
      <w:pPr>
        <w:rPr>
          <w:i/>
          <w:kern w:val="0"/>
          <w:sz w:val="22"/>
          <w:szCs w:val="22"/>
        </w:rPr>
      </w:pPr>
    </w:p>
    <w:p w14:paraId="53A56D28" w14:textId="2881C80B" w:rsidR="00944305" w:rsidRPr="00944305" w:rsidRDefault="00944305" w:rsidP="00944305">
      <w:pPr>
        <w:ind w:left="432"/>
        <w:rPr>
          <w:i/>
          <w:kern w:val="0"/>
          <w:sz w:val="22"/>
          <w:szCs w:val="22"/>
        </w:rPr>
      </w:pPr>
      <w:r w:rsidRPr="00944305">
        <w:rPr>
          <w:i/>
          <w:kern w:val="0"/>
          <w:sz w:val="22"/>
          <w:szCs w:val="22"/>
        </w:rPr>
        <w:t>R</w:t>
      </w:r>
      <w:r>
        <w:rPr>
          <w:i/>
          <w:kern w:val="0"/>
          <w:sz w:val="22"/>
          <w:szCs w:val="22"/>
        </w:rPr>
        <w:t>E</w:t>
      </w:r>
      <w:r w:rsidRPr="00944305">
        <w:rPr>
          <w:i/>
          <w:kern w:val="0"/>
          <w:sz w:val="22"/>
          <w:szCs w:val="22"/>
        </w:rPr>
        <w:t>S</w:t>
      </w:r>
      <w:r>
        <w:rPr>
          <w:i/>
          <w:kern w:val="0"/>
          <w:sz w:val="22"/>
          <w:szCs w:val="22"/>
        </w:rPr>
        <w:t>P</w:t>
      </w:r>
      <w:r w:rsidRPr="00944305">
        <w:rPr>
          <w:i/>
          <w:kern w:val="0"/>
          <w:sz w:val="22"/>
          <w:szCs w:val="22"/>
        </w:rPr>
        <w:t>ONS</w:t>
      </w:r>
      <w:r>
        <w:rPr>
          <w:i/>
          <w:kern w:val="0"/>
          <w:sz w:val="22"/>
          <w:szCs w:val="22"/>
        </w:rPr>
        <w:t>E T</w:t>
      </w:r>
      <w:r w:rsidRPr="00944305">
        <w:rPr>
          <w:i/>
          <w:kern w:val="0"/>
          <w:sz w:val="22"/>
          <w:szCs w:val="22"/>
        </w:rPr>
        <w:t>O QU</w:t>
      </w:r>
      <w:r>
        <w:rPr>
          <w:i/>
          <w:kern w:val="0"/>
          <w:sz w:val="22"/>
          <w:szCs w:val="22"/>
        </w:rPr>
        <w:t>E</w:t>
      </w:r>
      <w:r w:rsidRPr="00944305">
        <w:rPr>
          <w:i/>
          <w:kern w:val="0"/>
          <w:sz w:val="22"/>
          <w:szCs w:val="22"/>
        </w:rPr>
        <w:t>S</w:t>
      </w:r>
      <w:r>
        <w:rPr>
          <w:i/>
          <w:kern w:val="0"/>
          <w:sz w:val="22"/>
          <w:szCs w:val="22"/>
        </w:rPr>
        <w:t>TI</w:t>
      </w:r>
      <w:r w:rsidRPr="00944305">
        <w:rPr>
          <w:i/>
          <w:kern w:val="0"/>
          <w:sz w:val="22"/>
          <w:szCs w:val="22"/>
        </w:rPr>
        <w:t xml:space="preserve">ON 3 When conducting an investigation that involves interviewing students, our main goal is to make them feel safe; so, they are able to provide their statement without the threat of disciplinary action. Since the students are pulled at random, from different classes, the concern of them giving us a false statement is not </w:t>
      </w:r>
    </w:p>
    <w:p w14:paraId="7A6D830B" w14:textId="77777777" w:rsidR="00944305" w:rsidRDefault="00944305" w:rsidP="00944305">
      <w:pPr>
        <w:ind w:left="432"/>
        <w:rPr>
          <w:i/>
          <w:kern w:val="0"/>
          <w:sz w:val="22"/>
          <w:szCs w:val="22"/>
        </w:rPr>
      </w:pPr>
      <w:r w:rsidRPr="00944305">
        <w:rPr>
          <w:i/>
          <w:kern w:val="0"/>
          <w:sz w:val="22"/>
          <w:szCs w:val="22"/>
        </w:rPr>
        <w:t>high. Appropriate action would be taken if we discovered that a student knowingly made a false statement in accordance with the HISD Code of Student Conduct (see below).</w:t>
      </w:r>
    </w:p>
    <w:p w14:paraId="0C5971E6" w14:textId="3F2B47C7" w:rsidR="00944305" w:rsidRPr="00944305" w:rsidRDefault="00944305" w:rsidP="00944305">
      <w:pPr>
        <w:ind w:left="432"/>
        <w:rPr>
          <w:i/>
          <w:kern w:val="0"/>
          <w:sz w:val="22"/>
          <w:szCs w:val="22"/>
        </w:rPr>
      </w:pPr>
      <w:r w:rsidRPr="00944305">
        <w:rPr>
          <w:i/>
          <w:kern w:val="0"/>
          <w:sz w:val="22"/>
          <w:szCs w:val="22"/>
        </w:rPr>
        <w:lastRenderedPageBreak/>
        <w:t xml:space="preserve"> </w:t>
      </w:r>
    </w:p>
    <w:p w14:paraId="5E733A47" w14:textId="5935D498" w:rsidR="00944305" w:rsidRPr="00944305" w:rsidRDefault="00944305" w:rsidP="00944305">
      <w:pPr>
        <w:ind w:left="432"/>
        <w:rPr>
          <w:i/>
          <w:kern w:val="0"/>
          <w:sz w:val="22"/>
          <w:szCs w:val="22"/>
        </w:rPr>
      </w:pPr>
      <w:r w:rsidRPr="00944305">
        <w:rPr>
          <w:i/>
          <w:kern w:val="0"/>
          <w:sz w:val="22"/>
          <w:szCs w:val="22"/>
        </w:rPr>
        <w:t>R</w:t>
      </w:r>
      <w:r>
        <w:rPr>
          <w:i/>
          <w:kern w:val="0"/>
          <w:sz w:val="22"/>
          <w:szCs w:val="22"/>
        </w:rPr>
        <w:t>E</w:t>
      </w:r>
      <w:r w:rsidRPr="00944305">
        <w:rPr>
          <w:i/>
          <w:kern w:val="0"/>
          <w:sz w:val="22"/>
          <w:szCs w:val="22"/>
        </w:rPr>
        <w:t>S</w:t>
      </w:r>
      <w:r>
        <w:rPr>
          <w:i/>
          <w:kern w:val="0"/>
          <w:sz w:val="22"/>
          <w:szCs w:val="22"/>
        </w:rPr>
        <w:t>P</w:t>
      </w:r>
      <w:r w:rsidRPr="00944305">
        <w:rPr>
          <w:i/>
          <w:kern w:val="0"/>
          <w:sz w:val="22"/>
          <w:szCs w:val="22"/>
        </w:rPr>
        <w:t>ONS</w:t>
      </w:r>
      <w:r>
        <w:rPr>
          <w:i/>
          <w:kern w:val="0"/>
          <w:sz w:val="22"/>
          <w:szCs w:val="22"/>
        </w:rPr>
        <w:t>E T</w:t>
      </w:r>
      <w:r w:rsidRPr="00944305">
        <w:rPr>
          <w:i/>
          <w:kern w:val="0"/>
          <w:sz w:val="22"/>
          <w:szCs w:val="22"/>
        </w:rPr>
        <w:t>O QU</w:t>
      </w:r>
      <w:r>
        <w:rPr>
          <w:i/>
          <w:kern w:val="0"/>
          <w:sz w:val="22"/>
          <w:szCs w:val="22"/>
        </w:rPr>
        <w:t>E</w:t>
      </w:r>
      <w:r w:rsidRPr="00944305">
        <w:rPr>
          <w:i/>
          <w:kern w:val="0"/>
          <w:sz w:val="22"/>
          <w:szCs w:val="22"/>
        </w:rPr>
        <w:t>S</w:t>
      </w:r>
      <w:r>
        <w:rPr>
          <w:i/>
          <w:kern w:val="0"/>
          <w:sz w:val="22"/>
          <w:szCs w:val="22"/>
        </w:rPr>
        <w:t>TI</w:t>
      </w:r>
      <w:r w:rsidRPr="00944305">
        <w:rPr>
          <w:i/>
          <w:kern w:val="0"/>
          <w:sz w:val="22"/>
          <w:szCs w:val="22"/>
        </w:rPr>
        <w:t xml:space="preserve">ON 4 Response: Every student is bound by the Code of Student Conduct and individual action is taken based on the situation. The Code of Student Conduct Handbook states, "Code (TEC) Chapter 37.001 </w:t>
      </w:r>
    </w:p>
    <w:p w14:paraId="058F98B4" w14:textId="77777777" w:rsidR="00944305" w:rsidRPr="00944305" w:rsidRDefault="00944305" w:rsidP="00944305">
      <w:pPr>
        <w:ind w:left="432"/>
        <w:rPr>
          <w:i/>
          <w:kern w:val="0"/>
          <w:sz w:val="22"/>
          <w:szCs w:val="22"/>
        </w:rPr>
      </w:pPr>
      <w:r w:rsidRPr="00944305">
        <w:rPr>
          <w:i/>
          <w:kern w:val="0"/>
          <w:sz w:val="22"/>
          <w:szCs w:val="22"/>
        </w:rPr>
        <w:t xml:space="preserve">(a)(4), an administrator must consider the following factors: (1) self-defense; (2) intent or lack of intent when the student engaged in the conduct; (3) a student's disciplinary history; and, (4) a disability that substantially impairs the student's capacity to appreciate the wrongfulness of the student's conduct." when assigning a consequence. </w:t>
      </w:r>
    </w:p>
    <w:p w14:paraId="17C80BE0" w14:textId="77777777" w:rsidR="00FA5E72" w:rsidRDefault="00FA5E72" w:rsidP="00944305">
      <w:pPr>
        <w:ind w:left="432"/>
        <w:rPr>
          <w:i/>
          <w:kern w:val="0"/>
          <w:sz w:val="22"/>
          <w:szCs w:val="22"/>
        </w:rPr>
      </w:pPr>
    </w:p>
    <w:p w14:paraId="3AE27231" w14:textId="79499AE4" w:rsidR="00944305" w:rsidRDefault="00944305" w:rsidP="00944305">
      <w:pPr>
        <w:ind w:left="432"/>
        <w:rPr>
          <w:i/>
          <w:kern w:val="0"/>
          <w:sz w:val="22"/>
          <w:szCs w:val="22"/>
        </w:rPr>
      </w:pPr>
      <w:r w:rsidRPr="00944305">
        <w:rPr>
          <w:i/>
          <w:kern w:val="0"/>
          <w:sz w:val="22"/>
          <w:szCs w:val="22"/>
        </w:rPr>
        <w:t>Additionally, the Code of Student Conduct handbook states, "Level Ill Acts of Misconduct Include Such Behavior as: Knowingly making a false report against a staff member that is later determined to be unsubstantiated at the conclusion of any investigation initiated as a result of the report."</w:t>
      </w:r>
    </w:p>
    <w:p w14:paraId="15CCF5A6" w14:textId="72F89813" w:rsidR="00944305" w:rsidRPr="00944305" w:rsidRDefault="00944305" w:rsidP="00944305">
      <w:pPr>
        <w:ind w:left="432"/>
        <w:rPr>
          <w:bCs/>
          <w:iCs/>
          <w:color w:val="000000" w:themeColor="text1"/>
          <w:sz w:val="22"/>
          <w:szCs w:val="22"/>
        </w:rPr>
      </w:pPr>
    </w:p>
    <w:p w14:paraId="2072D782" w14:textId="77777777" w:rsidR="002546BD" w:rsidRDefault="002546BD" w:rsidP="006F65B2">
      <w:pPr>
        <w:ind w:left="450"/>
        <w:rPr>
          <w:b/>
          <w:sz w:val="22"/>
          <w:szCs w:val="22"/>
        </w:rPr>
      </w:pPr>
    </w:p>
    <w:p w14:paraId="1EEA53CC" w14:textId="77777777" w:rsidR="00826BA3" w:rsidRDefault="00A8590B" w:rsidP="00906A4C">
      <w:pPr>
        <w:rPr>
          <w:b/>
          <w:sz w:val="22"/>
          <w:szCs w:val="22"/>
        </w:rPr>
      </w:pPr>
      <w:r>
        <w:rPr>
          <w:b/>
          <w:sz w:val="22"/>
          <w:szCs w:val="22"/>
        </w:rPr>
        <w:t>District Items:</w:t>
      </w:r>
    </w:p>
    <w:p w14:paraId="1BB421A1" w14:textId="77777777" w:rsidR="00826BA3" w:rsidRDefault="00826BA3" w:rsidP="00826BA3">
      <w:pPr>
        <w:ind w:left="432"/>
        <w:rPr>
          <w:b/>
          <w:sz w:val="22"/>
          <w:szCs w:val="22"/>
        </w:rPr>
      </w:pPr>
    </w:p>
    <w:p w14:paraId="52C1C3A9" w14:textId="7FC3EFBC" w:rsidR="00826BA3" w:rsidRDefault="00E30594" w:rsidP="00826BA3">
      <w:pPr>
        <w:ind w:left="432"/>
        <w:rPr>
          <w:b/>
          <w:color w:val="151618"/>
          <w:w w:val="105"/>
          <w:sz w:val="22"/>
          <w:szCs w:val="22"/>
        </w:rPr>
      </w:pPr>
      <w:r>
        <w:rPr>
          <w:b/>
          <w:sz w:val="22"/>
          <w:szCs w:val="22"/>
        </w:rPr>
        <w:t>K</w:t>
      </w:r>
      <w:r w:rsidR="00450930" w:rsidRPr="00826BA3">
        <w:rPr>
          <w:b/>
          <w:sz w:val="22"/>
          <w:szCs w:val="22"/>
        </w:rPr>
        <w:t>-1</w:t>
      </w:r>
      <w:r w:rsidR="00093922" w:rsidRPr="00826BA3">
        <w:rPr>
          <w:b/>
          <w:sz w:val="22"/>
          <w:szCs w:val="22"/>
        </w:rPr>
        <w:t xml:space="preserve">: </w:t>
      </w:r>
      <w:r>
        <w:rPr>
          <w:b/>
          <w:color w:val="151618"/>
          <w:w w:val="105"/>
          <w:sz w:val="22"/>
          <w:szCs w:val="22"/>
        </w:rPr>
        <w:t>PROPOSED REVISIONS TO BOARD POLICY AE(LOCAL), EDUCATIONAL PHILOSOPHY – SECOND READING</w:t>
      </w:r>
    </w:p>
    <w:p w14:paraId="15F6EA8E" w14:textId="3C90F9C4" w:rsidR="006C7D15" w:rsidRDefault="006C7D15" w:rsidP="00826BA3">
      <w:pPr>
        <w:ind w:left="432"/>
        <w:rPr>
          <w:b/>
          <w:color w:val="151618"/>
          <w:w w:val="105"/>
          <w:sz w:val="22"/>
          <w:szCs w:val="22"/>
        </w:rPr>
      </w:pPr>
    </w:p>
    <w:p w14:paraId="20CAA62D" w14:textId="57AF3D99" w:rsidR="006C7D15" w:rsidRPr="00E30594" w:rsidRDefault="00E30594" w:rsidP="00826BA3">
      <w:pPr>
        <w:ind w:left="432"/>
        <w:rPr>
          <w:color w:val="151618"/>
          <w:w w:val="105"/>
          <w:sz w:val="22"/>
          <w:szCs w:val="22"/>
        </w:rPr>
      </w:pPr>
      <w:r>
        <w:rPr>
          <w:color w:val="151618"/>
          <w:w w:val="105"/>
          <w:sz w:val="22"/>
          <w:szCs w:val="22"/>
        </w:rPr>
        <w:t>Changes in this policy reflect updated goals, goal progress measures, and constraints, and a calendar by which these metrics will be monitored.</w:t>
      </w:r>
    </w:p>
    <w:p w14:paraId="48F6FE62" w14:textId="4689D97B" w:rsidR="00826BA3" w:rsidRDefault="00826BA3" w:rsidP="00826BA3">
      <w:pPr>
        <w:ind w:left="432"/>
        <w:rPr>
          <w:b/>
          <w:sz w:val="22"/>
          <w:szCs w:val="22"/>
        </w:rPr>
      </w:pPr>
    </w:p>
    <w:p w14:paraId="563B7957" w14:textId="353DA420" w:rsidR="00826BA3" w:rsidRDefault="00826BA3" w:rsidP="00826BA3">
      <w:pPr>
        <w:ind w:left="432"/>
        <w:rPr>
          <w:i/>
          <w:sz w:val="22"/>
          <w:szCs w:val="22"/>
        </w:rPr>
      </w:pPr>
    </w:p>
    <w:p w14:paraId="594A0262" w14:textId="77777777" w:rsidR="006C7D15" w:rsidRDefault="006C7D15" w:rsidP="00826BA3">
      <w:pPr>
        <w:ind w:left="432"/>
        <w:rPr>
          <w:b/>
          <w:sz w:val="22"/>
          <w:szCs w:val="22"/>
        </w:rPr>
      </w:pPr>
    </w:p>
    <w:p w14:paraId="4754D45C" w14:textId="77777777" w:rsidR="006C7D15" w:rsidRDefault="006C7D15" w:rsidP="00826BA3">
      <w:pPr>
        <w:ind w:left="432"/>
        <w:rPr>
          <w:b/>
          <w:sz w:val="22"/>
          <w:szCs w:val="22"/>
        </w:rPr>
      </w:pPr>
    </w:p>
    <w:p w14:paraId="3733FA14" w14:textId="77777777" w:rsidR="006C7D15" w:rsidRDefault="006C7D15" w:rsidP="00826BA3">
      <w:pPr>
        <w:ind w:left="432"/>
        <w:rPr>
          <w:b/>
          <w:sz w:val="22"/>
          <w:szCs w:val="22"/>
        </w:rPr>
      </w:pPr>
    </w:p>
    <w:p w14:paraId="08D42C30" w14:textId="77777777" w:rsidR="006C7D15" w:rsidRDefault="006C7D15" w:rsidP="00826BA3">
      <w:pPr>
        <w:ind w:left="432"/>
        <w:rPr>
          <w:b/>
          <w:sz w:val="22"/>
          <w:szCs w:val="22"/>
        </w:rPr>
      </w:pPr>
    </w:p>
    <w:p w14:paraId="4EEF24AD" w14:textId="77777777" w:rsidR="006C7D15" w:rsidRDefault="006C7D15" w:rsidP="00826BA3">
      <w:pPr>
        <w:ind w:left="432"/>
        <w:rPr>
          <w:b/>
          <w:sz w:val="22"/>
          <w:szCs w:val="22"/>
        </w:rPr>
      </w:pPr>
    </w:p>
    <w:p w14:paraId="402EE7E9" w14:textId="36860F8E" w:rsidR="00911F5E" w:rsidRPr="00911F5E" w:rsidRDefault="00911F5E" w:rsidP="00911F5E">
      <w:pPr>
        <w:pStyle w:val="BodyText"/>
        <w:spacing w:line="252" w:lineRule="auto"/>
        <w:ind w:left="432" w:firstLine="7"/>
        <w:rPr>
          <w:b/>
          <w:sz w:val="22"/>
          <w:szCs w:val="22"/>
        </w:rPr>
      </w:pPr>
    </w:p>
    <w:p w14:paraId="06B5DAE3" w14:textId="77777777" w:rsidR="00993F66" w:rsidRPr="00993F66" w:rsidRDefault="00993F66" w:rsidP="00826BA3">
      <w:pPr>
        <w:ind w:left="432"/>
        <w:rPr>
          <w:sz w:val="22"/>
          <w:szCs w:val="22"/>
        </w:rPr>
      </w:pPr>
    </w:p>
    <w:p w14:paraId="612C5095" w14:textId="39A61436" w:rsidR="00093922" w:rsidRDefault="00093922" w:rsidP="009C465E">
      <w:pPr>
        <w:pStyle w:val="TableParagraph"/>
        <w:ind w:right="101"/>
        <w:rPr>
          <w:rFonts w:ascii="Times New Roman" w:hAnsi="Times New Roman" w:cs="Times New Roman"/>
          <w:b/>
        </w:rPr>
      </w:pPr>
    </w:p>
    <w:p w14:paraId="7C1C532B" w14:textId="77777777" w:rsidR="00093922" w:rsidRDefault="00093922" w:rsidP="009C465E">
      <w:pPr>
        <w:pStyle w:val="TableParagraph"/>
        <w:ind w:right="101"/>
        <w:rPr>
          <w:rFonts w:ascii="Times New Roman" w:hAnsi="Times New Roman" w:cs="Times New Roman"/>
          <w:b/>
        </w:rPr>
      </w:pPr>
      <w:r>
        <w:rPr>
          <w:rFonts w:ascii="Times New Roman" w:hAnsi="Times New Roman" w:cs="Times New Roman"/>
          <w:b/>
        </w:rPr>
        <w:tab/>
      </w:r>
    </w:p>
    <w:p w14:paraId="65AFA02A" w14:textId="0F6E02B7" w:rsidR="00E30594" w:rsidRDefault="00093922" w:rsidP="00E30594">
      <w:pPr>
        <w:pStyle w:val="TableParagraph"/>
        <w:ind w:right="101"/>
        <w:rPr>
          <w:rFonts w:ascii="Times New Roman" w:hAnsi="Times New Roman" w:cs="Times New Roman"/>
        </w:rPr>
      </w:pPr>
      <w:r>
        <w:rPr>
          <w:rFonts w:ascii="Times New Roman" w:hAnsi="Times New Roman" w:cs="Times New Roman"/>
          <w:b/>
        </w:rPr>
        <w:tab/>
      </w:r>
    </w:p>
    <w:sectPr w:rsidR="00E30594" w:rsidSect="00911F5E">
      <w:headerReference w:type="default" r:id="rId7"/>
      <w:footerReference w:type="default" r:id="rId8"/>
      <w:type w:val="continuous"/>
      <w:pgSz w:w="12220" w:h="1579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B7D1" w14:textId="77777777" w:rsidR="003A784B" w:rsidRDefault="003A784B">
      <w:r>
        <w:separator/>
      </w:r>
    </w:p>
  </w:endnote>
  <w:endnote w:type="continuationSeparator" w:id="0">
    <w:p w14:paraId="3FB5B184" w14:textId="77777777" w:rsidR="003A784B" w:rsidRDefault="003A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7D6D" w14:textId="77777777" w:rsidR="005820A0" w:rsidRDefault="005820A0">
    <w:pPr>
      <w:tabs>
        <w:tab w:val="center" w:pos="4320"/>
        <w:tab w:val="right" w:pos="8640"/>
      </w:tabs>
      <w:rPr>
        <w:kern w:val="0"/>
        <w:sz w:val="24"/>
        <w:szCs w:val="24"/>
      </w:rPr>
    </w:pPr>
  </w:p>
  <w:p w14:paraId="14B1A4E1" w14:textId="77777777" w:rsidR="005820A0" w:rsidRDefault="005820A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88ADE" w14:textId="77777777" w:rsidR="003A784B" w:rsidRDefault="003A784B">
      <w:r>
        <w:separator/>
      </w:r>
    </w:p>
  </w:footnote>
  <w:footnote w:type="continuationSeparator" w:id="0">
    <w:p w14:paraId="762F136F" w14:textId="77777777" w:rsidR="003A784B" w:rsidRDefault="003A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BB09" w14:textId="77777777" w:rsidR="005820A0" w:rsidRDefault="005820A0">
    <w:pPr>
      <w:tabs>
        <w:tab w:val="center" w:pos="4320"/>
        <w:tab w:val="right" w:pos="8640"/>
      </w:tabs>
      <w:rPr>
        <w:kern w:val="0"/>
        <w:sz w:val="24"/>
        <w:szCs w:val="24"/>
      </w:rPr>
    </w:pPr>
  </w:p>
  <w:p w14:paraId="0E720FE8" w14:textId="77777777" w:rsidR="005820A0" w:rsidRDefault="005820A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CE0"/>
    <w:multiLevelType w:val="hybridMultilevel"/>
    <w:tmpl w:val="31E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330F"/>
    <w:multiLevelType w:val="hybridMultilevel"/>
    <w:tmpl w:val="847E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5CD1"/>
    <w:multiLevelType w:val="hybridMultilevel"/>
    <w:tmpl w:val="A3382D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24AC8"/>
    <w:multiLevelType w:val="hybridMultilevel"/>
    <w:tmpl w:val="50E0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A6365"/>
    <w:multiLevelType w:val="hybridMultilevel"/>
    <w:tmpl w:val="E690B0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3730CE1"/>
    <w:multiLevelType w:val="hybridMultilevel"/>
    <w:tmpl w:val="708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2146"/>
    <w:multiLevelType w:val="hybridMultilevel"/>
    <w:tmpl w:val="7174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D50BEC"/>
    <w:multiLevelType w:val="hybridMultilevel"/>
    <w:tmpl w:val="67D255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D313E3E"/>
    <w:multiLevelType w:val="hybridMultilevel"/>
    <w:tmpl w:val="0832C0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0F00568"/>
    <w:multiLevelType w:val="hybridMultilevel"/>
    <w:tmpl w:val="301E58CC"/>
    <w:lvl w:ilvl="0" w:tplc="E932A370">
      <w:start w:val="1"/>
      <w:numFmt w:val="bullet"/>
      <w:lvlText w:val="•"/>
      <w:lvlJc w:val="left"/>
      <w:pPr>
        <w:ind w:left="495" w:hanging="366"/>
      </w:pPr>
      <w:rPr>
        <w:rFonts w:ascii="Arial" w:eastAsia="Arial" w:hAnsi="Arial" w:hint="default"/>
        <w:w w:val="169"/>
      </w:rPr>
    </w:lvl>
    <w:lvl w:ilvl="1" w:tplc="8BEC8220">
      <w:start w:val="1"/>
      <w:numFmt w:val="bullet"/>
      <w:lvlText w:val="•"/>
      <w:lvlJc w:val="left"/>
      <w:pPr>
        <w:ind w:left="1413" w:hanging="366"/>
      </w:pPr>
      <w:rPr>
        <w:rFonts w:hint="default"/>
      </w:rPr>
    </w:lvl>
    <w:lvl w:ilvl="2" w:tplc="62EC7E9A">
      <w:start w:val="1"/>
      <w:numFmt w:val="bullet"/>
      <w:lvlText w:val="•"/>
      <w:lvlJc w:val="left"/>
      <w:pPr>
        <w:ind w:left="2327" w:hanging="366"/>
      </w:pPr>
      <w:rPr>
        <w:rFonts w:hint="default"/>
      </w:rPr>
    </w:lvl>
    <w:lvl w:ilvl="3" w:tplc="47DAF0CA">
      <w:start w:val="1"/>
      <w:numFmt w:val="bullet"/>
      <w:lvlText w:val="•"/>
      <w:lvlJc w:val="left"/>
      <w:pPr>
        <w:ind w:left="3241" w:hanging="366"/>
      </w:pPr>
      <w:rPr>
        <w:rFonts w:hint="default"/>
      </w:rPr>
    </w:lvl>
    <w:lvl w:ilvl="4" w:tplc="0E424090">
      <w:start w:val="1"/>
      <w:numFmt w:val="bullet"/>
      <w:lvlText w:val="•"/>
      <w:lvlJc w:val="left"/>
      <w:pPr>
        <w:ind w:left="4155" w:hanging="366"/>
      </w:pPr>
      <w:rPr>
        <w:rFonts w:hint="default"/>
      </w:rPr>
    </w:lvl>
    <w:lvl w:ilvl="5" w:tplc="690A1E8E">
      <w:start w:val="1"/>
      <w:numFmt w:val="bullet"/>
      <w:lvlText w:val="•"/>
      <w:lvlJc w:val="left"/>
      <w:pPr>
        <w:ind w:left="5069" w:hanging="366"/>
      </w:pPr>
      <w:rPr>
        <w:rFonts w:hint="default"/>
      </w:rPr>
    </w:lvl>
    <w:lvl w:ilvl="6" w:tplc="99EA2AF2">
      <w:start w:val="1"/>
      <w:numFmt w:val="bullet"/>
      <w:lvlText w:val="•"/>
      <w:lvlJc w:val="left"/>
      <w:pPr>
        <w:ind w:left="5983" w:hanging="366"/>
      </w:pPr>
      <w:rPr>
        <w:rFonts w:hint="default"/>
      </w:rPr>
    </w:lvl>
    <w:lvl w:ilvl="7" w:tplc="D5641B76">
      <w:start w:val="1"/>
      <w:numFmt w:val="bullet"/>
      <w:lvlText w:val="•"/>
      <w:lvlJc w:val="left"/>
      <w:pPr>
        <w:ind w:left="6896" w:hanging="366"/>
      </w:pPr>
      <w:rPr>
        <w:rFonts w:hint="default"/>
      </w:rPr>
    </w:lvl>
    <w:lvl w:ilvl="8" w:tplc="F89E717E">
      <w:start w:val="1"/>
      <w:numFmt w:val="bullet"/>
      <w:lvlText w:val="•"/>
      <w:lvlJc w:val="left"/>
      <w:pPr>
        <w:ind w:left="7810" w:hanging="366"/>
      </w:pPr>
      <w:rPr>
        <w:rFonts w:hint="default"/>
      </w:rPr>
    </w:lvl>
  </w:abstractNum>
  <w:abstractNum w:abstractNumId="10" w15:restartNumberingAfterBreak="0">
    <w:nsid w:val="498B1106"/>
    <w:multiLevelType w:val="hybridMultilevel"/>
    <w:tmpl w:val="89A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7712"/>
    <w:multiLevelType w:val="hybridMultilevel"/>
    <w:tmpl w:val="8F26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C192D"/>
    <w:multiLevelType w:val="hybridMultilevel"/>
    <w:tmpl w:val="176258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3593623"/>
    <w:multiLevelType w:val="hybridMultilevel"/>
    <w:tmpl w:val="3438A796"/>
    <w:lvl w:ilvl="0" w:tplc="A91C0E2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10390"/>
    <w:multiLevelType w:val="hybridMultilevel"/>
    <w:tmpl w:val="C17C2E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51C5A7F"/>
    <w:multiLevelType w:val="hybridMultilevel"/>
    <w:tmpl w:val="7B201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8731F4"/>
    <w:multiLevelType w:val="multilevel"/>
    <w:tmpl w:val="70B0AC20"/>
    <w:lvl w:ilvl="0">
      <w:start w:val="1"/>
      <w:numFmt w:val="decimal"/>
      <w:lvlText w:val="%1"/>
      <w:lvlJc w:val="left"/>
      <w:pPr>
        <w:ind w:left="1402" w:hanging="1126"/>
      </w:pPr>
      <w:rPr>
        <w:rFonts w:hint="default"/>
      </w:rPr>
    </w:lvl>
    <w:lvl w:ilvl="1">
      <w:start w:val="5"/>
      <w:numFmt w:val="decimal"/>
      <w:lvlText w:val="%1.%2"/>
      <w:lvlJc w:val="left"/>
      <w:pPr>
        <w:ind w:left="1402" w:hanging="1126"/>
      </w:pPr>
      <w:rPr>
        <w:rFonts w:ascii="Arial" w:eastAsia="Arial" w:hAnsi="Arial" w:cs="Arial" w:hint="default"/>
        <w:b/>
        <w:bCs/>
        <w:color w:val="262A2A"/>
        <w:spacing w:val="-1"/>
        <w:w w:val="82"/>
        <w:sz w:val="18"/>
        <w:szCs w:val="18"/>
      </w:rPr>
    </w:lvl>
    <w:lvl w:ilvl="2">
      <w:numFmt w:val="bullet"/>
      <w:lvlText w:val="·"/>
      <w:lvlJc w:val="left"/>
      <w:pPr>
        <w:ind w:left="7791" w:hanging="195"/>
      </w:pPr>
      <w:rPr>
        <w:rFonts w:ascii="Arial" w:eastAsia="Arial" w:hAnsi="Arial" w:cs="Arial" w:hint="default"/>
        <w:color w:val="6BA769"/>
        <w:w w:val="106"/>
        <w:sz w:val="18"/>
        <w:szCs w:val="18"/>
      </w:rPr>
    </w:lvl>
    <w:lvl w:ilvl="3">
      <w:numFmt w:val="bullet"/>
      <w:lvlText w:val="•"/>
      <w:lvlJc w:val="left"/>
      <w:pPr>
        <w:ind w:left="8440" w:hanging="195"/>
      </w:pPr>
      <w:rPr>
        <w:rFonts w:hint="default"/>
      </w:rPr>
    </w:lvl>
    <w:lvl w:ilvl="4">
      <w:numFmt w:val="bullet"/>
      <w:lvlText w:val="•"/>
      <w:lvlJc w:val="left"/>
      <w:pPr>
        <w:ind w:left="8760" w:hanging="195"/>
      </w:pPr>
      <w:rPr>
        <w:rFonts w:hint="default"/>
      </w:rPr>
    </w:lvl>
    <w:lvl w:ilvl="5">
      <w:numFmt w:val="bullet"/>
      <w:lvlText w:val="•"/>
      <w:lvlJc w:val="left"/>
      <w:pPr>
        <w:ind w:left="9080" w:hanging="195"/>
      </w:pPr>
      <w:rPr>
        <w:rFonts w:hint="default"/>
      </w:rPr>
    </w:lvl>
    <w:lvl w:ilvl="6">
      <w:numFmt w:val="bullet"/>
      <w:lvlText w:val="•"/>
      <w:lvlJc w:val="left"/>
      <w:pPr>
        <w:ind w:left="9400" w:hanging="195"/>
      </w:pPr>
      <w:rPr>
        <w:rFonts w:hint="default"/>
      </w:rPr>
    </w:lvl>
    <w:lvl w:ilvl="7">
      <w:numFmt w:val="bullet"/>
      <w:lvlText w:val="•"/>
      <w:lvlJc w:val="left"/>
      <w:pPr>
        <w:ind w:left="9720" w:hanging="195"/>
      </w:pPr>
      <w:rPr>
        <w:rFonts w:hint="default"/>
      </w:rPr>
    </w:lvl>
    <w:lvl w:ilvl="8">
      <w:numFmt w:val="bullet"/>
      <w:lvlText w:val="•"/>
      <w:lvlJc w:val="left"/>
      <w:pPr>
        <w:ind w:left="10040" w:hanging="195"/>
      </w:pPr>
      <w:rPr>
        <w:rFonts w:hint="default"/>
      </w:rPr>
    </w:lvl>
  </w:abstractNum>
  <w:abstractNum w:abstractNumId="17" w15:restartNumberingAfterBreak="0">
    <w:nsid w:val="58033C2A"/>
    <w:multiLevelType w:val="hybridMultilevel"/>
    <w:tmpl w:val="CCD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755DE"/>
    <w:multiLevelType w:val="hybridMultilevel"/>
    <w:tmpl w:val="F088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3D62E6"/>
    <w:multiLevelType w:val="hybridMultilevel"/>
    <w:tmpl w:val="CED8EE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2F26CF4"/>
    <w:multiLevelType w:val="hybridMultilevel"/>
    <w:tmpl w:val="59D018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DA2785E"/>
    <w:multiLevelType w:val="hybridMultilevel"/>
    <w:tmpl w:val="8D5A4884"/>
    <w:lvl w:ilvl="0" w:tplc="6C4E84D0">
      <w:start w:val="1"/>
      <w:numFmt w:val="decimal"/>
      <w:lvlText w:val="%1."/>
      <w:lvlJc w:val="left"/>
      <w:pPr>
        <w:ind w:left="435" w:hanging="435"/>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7"/>
  </w:num>
  <w:num w:numId="3">
    <w:abstractNumId w:val="3"/>
  </w:num>
  <w:num w:numId="4">
    <w:abstractNumId w:val="6"/>
  </w:num>
  <w:num w:numId="5">
    <w:abstractNumId w:val="10"/>
  </w:num>
  <w:num w:numId="6">
    <w:abstractNumId w:val="6"/>
  </w:num>
  <w:num w:numId="7">
    <w:abstractNumId w:val="19"/>
  </w:num>
  <w:num w:numId="8">
    <w:abstractNumId w:val="2"/>
  </w:num>
  <w:num w:numId="9">
    <w:abstractNumId w:val="17"/>
  </w:num>
  <w:num w:numId="10">
    <w:abstractNumId w:val="20"/>
  </w:num>
  <w:num w:numId="11">
    <w:abstractNumId w:val="9"/>
  </w:num>
  <w:num w:numId="12">
    <w:abstractNumId w:val="4"/>
  </w:num>
  <w:num w:numId="13">
    <w:abstractNumId w:val="0"/>
  </w:num>
  <w:num w:numId="14">
    <w:abstractNumId w:val="11"/>
  </w:num>
  <w:num w:numId="15">
    <w:abstractNumId w:val="1"/>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4"/>
  </w:num>
  <w:num w:numId="21">
    <w:abstractNumId w:val="12"/>
  </w:num>
  <w:num w:numId="22">
    <w:abstractNumId w:val="13"/>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D5A1D"/>
    <w:rsid w:val="000067A9"/>
    <w:rsid w:val="0000772F"/>
    <w:rsid w:val="000143DF"/>
    <w:rsid w:val="00016D97"/>
    <w:rsid w:val="000218B6"/>
    <w:rsid w:val="00021C81"/>
    <w:rsid w:val="00022578"/>
    <w:rsid w:val="00027BE7"/>
    <w:rsid w:val="000336BC"/>
    <w:rsid w:val="00036F82"/>
    <w:rsid w:val="0004740F"/>
    <w:rsid w:val="000503BF"/>
    <w:rsid w:val="00051F48"/>
    <w:rsid w:val="00056B80"/>
    <w:rsid w:val="000578E3"/>
    <w:rsid w:val="0006048F"/>
    <w:rsid w:val="00061C52"/>
    <w:rsid w:val="00066940"/>
    <w:rsid w:val="00074BB3"/>
    <w:rsid w:val="000811CB"/>
    <w:rsid w:val="00084260"/>
    <w:rsid w:val="00085554"/>
    <w:rsid w:val="00091839"/>
    <w:rsid w:val="00091E86"/>
    <w:rsid w:val="00093922"/>
    <w:rsid w:val="00096AC8"/>
    <w:rsid w:val="00097163"/>
    <w:rsid w:val="0009777A"/>
    <w:rsid w:val="000A3D75"/>
    <w:rsid w:val="000A49A1"/>
    <w:rsid w:val="000B32AD"/>
    <w:rsid w:val="000B34AD"/>
    <w:rsid w:val="000C19A0"/>
    <w:rsid w:val="000C3ACD"/>
    <w:rsid w:val="000C419B"/>
    <w:rsid w:val="000C703F"/>
    <w:rsid w:val="000D3F27"/>
    <w:rsid w:val="000D5E78"/>
    <w:rsid w:val="000E2984"/>
    <w:rsid w:val="000E5F54"/>
    <w:rsid w:val="000F006B"/>
    <w:rsid w:val="000F276B"/>
    <w:rsid w:val="000F4A98"/>
    <w:rsid w:val="00104C18"/>
    <w:rsid w:val="00110760"/>
    <w:rsid w:val="00110CE0"/>
    <w:rsid w:val="00111195"/>
    <w:rsid w:val="0011377B"/>
    <w:rsid w:val="00116895"/>
    <w:rsid w:val="00117E6A"/>
    <w:rsid w:val="00122BFD"/>
    <w:rsid w:val="00123F11"/>
    <w:rsid w:val="00125229"/>
    <w:rsid w:val="00127130"/>
    <w:rsid w:val="00135798"/>
    <w:rsid w:val="001377FA"/>
    <w:rsid w:val="0014039C"/>
    <w:rsid w:val="00152F6E"/>
    <w:rsid w:val="00153EFD"/>
    <w:rsid w:val="00156F6E"/>
    <w:rsid w:val="0016514B"/>
    <w:rsid w:val="001660EC"/>
    <w:rsid w:val="001667C0"/>
    <w:rsid w:val="0016780A"/>
    <w:rsid w:val="0018512A"/>
    <w:rsid w:val="00185E52"/>
    <w:rsid w:val="001A48C5"/>
    <w:rsid w:val="001B0B57"/>
    <w:rsid w:val="001B1CE3"/>
    <w:rsid w:val="001D21CA"/>
    <w:rsid w:val="001D435B"/>
    <w:rsid w:val="001D68F8"/>
    <w:rsid w:val="001F1AF9"/>
    <w:rsid w:val="001F5CA0"/>
    <w:rsid w:val="001F6F7C"/>
    <w:rsid w:val="00214528"/>
    <w:rsid w:val="002163F1"/>
    <w:rsid w:val="002268C9"/>
    <w:rsid w:val="00230110"/>
    <w:rsid w:val="002326CA"/>
    <w:rsid w:val="002341CB"/>
    <w:rsid w:val="0025088E"/>
    <w:rsid w:val="002546BD"/>
    <w:rsid w:val="00255471"/>
    <w:rsid w:val="00257DDD"/>
    <w:rsid w:val="00261D90"/>
    <w:rsid w:val="00266294"/>
    <w:rsid w:val="00267A2C"/>
    <w:rsid w:val="00267DEF"/>
    <w:rsid w:val="002705D6"/>
    <w:rsid w:val="00270B86"/>
    <w:rsid w:val="00271698"/>
    <w:rsid w:val="00290CB8"/>
    <w:rsid w:val="00294D19"/>
    <w:rsid w:val="00296FE2"/>
    <w:rsid w:val="002A4A07"/>
    <w:rsid w:val="002A5505"/>
    <w:rsid w:val="002B06AD"/>
    <w:rsid w:val="002B3C4F"/>
    <w:rsid w:val="002C3389"/>
    <w:rsid w:val="002D0A2E"/>
    <w:rsid w:val="00300B68"/>
    <w:rsid w:val="00303D6F"/>
    <w:rsid w:val="00306378"/>
    <w:rsid w:val="00306486"/>
    <w:rsid w:val="00306E62"/>
    <w:rsid w:val="00312B76"/>
    <w:rsid w:val="003216F9"/>
    <w:rsid w:val="003264B4"/>
    <w:rsid w:val="0033043C"/>
    <w:rsid w:val="00332DEC"/>
    <w:rsid w:val="00335770"/>
    <w:rsid w:val="003418C7"/>
    <w:rsid w:val="003432BD"/>
    <w:rsid w:val="0034572F"/>
    <w:rsid w:val="00352A73"/>
    <w:rsid w:val="00356A9B"/>
    <w:rsid w:val="00360F71"/>
    <w:rsid w:val="00370697"/>
    <w:rsid w:val="00373F01"/>
    <w:rsid w:val="00374E83"/>
    <w:rsid w:val="00386228"/>
    <w:rsid w:val="00386BB9"/>
    <w:rsid w:val="00393BE4"/>
    <w:rsid w:val="00395E7E"/>
    <w:rsid w:val="00396971"/>
    <w:rsid w:val="003A2B8A"/>
    <w:rsid w:val="003A4B85"/>
    <w:rsid w:val="003A55EB"/>
    <w:rsid w:val="003A6007"/>
    <w:rsid w:val="003A784B"/>
    <w:rsid w:val="003B6422"/>
    <w:rsid w:val="003D0B26"/>
    <w:rsid w:val="003D4349"/>
    <w:rsid w:val="003D57BD"/>
    <w:rsid w:val="003E53A4"/>
    <w:rsid w:val="003E5468"/>
    <w:rsid w:val="003F05B9"/>
    <w:rsid w:val="003F2677"/>
    <w:rsid w:val="003F5575"/>
    <w:rsid w:val="003F5E8B"/>
    <w:rsid w:val="00411B10"/>
    <w:rsid w:val="00420458"/>
    <w:rsid w:val="004211D6"/>
    <w:rsid w:val="004240B9"/>
    <w:rsid w:val="00426FED"/>
    <w:rsid w:val="00431B1D"/>
    <w:rsid w:val="00432E59"/>
    <w:rsid w:val="00435C5A"/>
    <w:rsid w:val="004360E5"/>
    <w:rsid w:val="004415ED"/>
    <w:rsid w:val="00441756"/>
    <w:rsid w:val="00442CB0"/>
    <w:rsid w:val="00445219"/>
    <w:rsid w:val="00446226"/>
    <w:rsid w:val="00450930"/>
    <w:rsid w:val="004730DF"/>
    <w:rsid w:val="00481A5D"/>
    <w:rsid w:val="004908DB"/>
    <w:rsid w:val="004914C0"/>
    <w:rsid w:val="00494F4F"/>
    <w:rsid w:val="00497C84"/>
    <w:rsid w:val="004A1839"/>
    <w:rsid w:val="004A3F1C"/>
    <w:rsid w:val="004B04C8"/>
    <w:rsid w:val="004B07AA"/>
    <w:rsid w:val="004B0A81"/>
    <w:rsid w:val="004B22B3"/>
    <w:rsid w:val="004B4A50"/>
    <w:rsid w:val="004B7698"/>
    <w:rsid w:val="004B7C65"/>
    <w:rsid w:val="004C0FDB"/>
    <w:rsid w:val="004C5058"/>
    <w:rsid w:val="004C5307"/>
    <w:rsid w:val="004C566E"/>
    <w:rsid w:val="004D3BC3"/>
    <w:rsid w:val="004D413D"/>
    <w:rsid w:val="004E1F08"/>
    <w:rsid w:val="00500482"/>
    <w:rsid w:val="00503A09"/>
    <w:rsid w:val="0050517F"/>
    <w:rsid w:val="00513A3F"/>
    <w:rsid w:val="00530F70"/>
    <w:rsid w:val="0053197D"/>
    <w:rsid w:val="005366C1"/>
    <w:rsid w:val="0053718A"/>
    <w:rsid w:val="00545641"/>
    <w:rsid w:val="005520F6"/>
    <w:rsid w:val="0055531F"/>
    <w:rsid w:val="00556424"/>
    <w:rsid w:val="005575BF"/>
    <w:rsid w:val="00560427"/>
    <w:rsid w:val="005820A0"/>
    <w:rsid w:val="00593C1E"/>
    <w:rsid w:val="00594A6F"/>
    <w:rsid w:val="005A25A7"/>
    <w:rsid w:val="005C34DB"/>
    <w:rsid w:val="005C6D4C"/>
    <w:rsid w:val="005D2BBC"/>
    <w:rsid w:val="005E7C52"/>
    <w:rsid w:val="005F3735"/>
    <w:rsid w:val="006048E1"/>
    <w:rsid w:val="00604ADA"/>
    <w:rsid w:val="006141BE"/>
    <w:rsid w:val="0062174E"/>
    <w:rsid w:val="00622E32"/>
    <w:rsid w:val="00626BF0"/>
    <w:rsid w:val="00626C6B"/>
    <w:rsid w:val="00627032"/>
    <w:rsid w:val="00631E09"/>
    <w:rsid w:val="00633E7E"/>
    <w:rsid w:val="006348E8"/>
    <w:rsid w:val="0065473D"/>
    <w:rsid w:val="0065668D"/>
    <w:rsid w:val="00656A5C"/>
    <w:rsid w:val="006845B1"/>
    <w:rsid w:val="006848AF"/>
    <w:rsid w:val="00690745"/>
    <w:rsid w:val="00692427"/>
    <w:rsid w:val="006A02B1"/>
    <w:rsid w:val="006A0DCE"/>
    <w:rsid w:val="006A3B1F"/>
    <w:rsid w:val="006C29C9"/>
    <w:rsid w:val="006C7D15"/>
    <w:rsid w:val="006D62CF"/>
    <w:rsid w:val="006D7139"/>
    <w:rsid w:val="006F3371"/>
    <w:rsid w:val="006F65B2"/>
    <w:rsid w:val="006F7477"/>
    <w:rsid w:val="0070042D"/>
    <w:rsid w:val="007017DB"/>
    <w:rsid w:val="0070447F"/>
    <w:rsid w:val="00705B01"/>
    <w:rsid w:val="007075C6"/>
    <w:rsid w:val="00707CDD"/>
    <w:rsid w:val="007153C2"/>
    <w:rsid w:val="00723734"/>
    <w:rsid w:val="00724510"/>
    <w:rsid w:val="00731147"/>
    <w:rsid w:val="0073136B"/>
    <w:rsid w:val="007338E4"/>
    <w:rsid w:val="0073583E"/>
    <w:rsid w:val="00736123"/>
    <w:rsid w:val="0074420F"/>
    <w:rsid w:val="00745152"/>
    <w:rsid w:val="007455F2"/>
    <w:rsid w:val="00747F67"/>
    <w:rsid w:val="00753334"/>
    <w:rsid w:val="00754241"/>
    <w:rsid w:val="00755A7A"/>
    <w:rsid w:val="00760119"/>
    <w:rsid w:val="00761535"/>
    <w:rsid w:val="00767CA4"/>
    <w:rsid w:val="00770520"/>
    <w:rsid w:val="007728CA"/>
    <w:rsid w:val="00774D26"/>
    <w:rsid w:val="0078081B"/>
    <w:rsid w:val="00780839"/>
    <w:rsid w:val="00780EA8"/>
    <w:rsid w:val="007838A3"/>
    <w:rsid w:val="00785EEB"/>
    <w:rsid w:val="00787A12"/>
    <w:rsid w:val="007908FE"/>
    <w:rsid w:val="00792991"/>
    <w:rsid w:val="00796CEF"/>
    <w:rsid w:val="007A2CC7"/>
    <w:rsid w:val="007C1708"/>
    <w:rsid w:val="007C5910"/>
    <w:rsid w:val="007C622C"/>
    <w:rsid w:val="007D35F0"/>
    <w:rsid w:val="007D72B8"/>
    <w:rsid w:val="007E0B44"/>
    <w:rsid w:val="007F4A76"/>
    <w:rsid w:val="007F5A66"/>
    <w:rsid w:val="00800AA8"/>
    <w:rsid w:val="00807976"/>
    <w:rsid w:val="00812E1C"/>
    <w:rsid w:val="00815E9D"/>
    <w:rsid w:val="008176DE"/>
    <w:rsid w:val="0082699B"/>
    <w:rsid w:val="00826BA3"/>
    <w:rsid w:val="00827C3F"/>
    <w:rsid w:val="00833C46"/>
    <w:rsid w:val="00834AD6"/>
    <w:rsid w:val="00846712"/>
    <w:rsid w:val="008517A5"/>
    <w:rsid w:val="0085781B"/>
    <w:rsid w:val="00857D65"/>
    <w:rsid w:val="008618DE"/>
    <w:rsid w:val="00863B35"/>
    <w:rsid w:val="00864E01"/>
    <w:rsid w:val="0086545D"/>
    <w:rsid w:val="00871E40"/>
    <w:rsid w:val="00881094"/>
    <w:rsid w:val="00882171"/>
    <w:rsid w:val="008837C7"/>
    <w:rsid w:val="00884AAB"/>
    <w:rsid w:val="008878CC"/>
    <w:rsid w:val="008902B1"/>
    <w:rsid w:val="00891BD7"/>
    <w:rsid w:val="008945BD"/>
    <w:rsid w:val="008A3659"/>
    <w:rsid w:val="008B33B8"/>
    <w:rsid w:val="008C3BA5"/>
    <w:rsid w:val="008D1C1F"/>
    <w:rsid w:val="008D5D97"/>
    <w:rsid w:val="008F7DC4"/>
    <w:rsid w:val="0090480D"/>
    <w:rsid w:val="00906A4C"/>
    <w:rsid w:val="0091151B"/>
    <w:rsid w:val="00911F5E"/>
    <w:rsid w:val="00913DFA"/>
    <w:rsid w:val="00916703"/>
    <w:rsid w:val="00927BD3"/>
    <w:rsid w:val="0093678B"/>
    <w:rsid w:val="00940890"/>
    <w:rsid w:val="0094165A"/>
    <w:rsid w:val="00944305"/>
    <w:rsid w:val="00952526"/>
    <w:rsid w:val="0095354B"/>
    <w:rsid w:val="00954980"/>
    <w:rsid w:val="009639A5"/>
    <w:rsid w:val="00971F22"/>
    <w:rsid w:val="00975422"/>
    <w:rsid w:val="009757C1"/>
    <w:rsid w:val="00980F7A"/>
    <w:rsid w:val="009842D7"/>
    <w:rsid w:val="00993F66"/>
    <w:rsid w:val="009A7CBC"/>
    <w:rsid w:val="009B10A5"/>
    <w:rsid w:val="009B59BD"/>
    <w:rsid w:val="009B7C22"/>
    <w:rsid w:val="009C17AD"/>
    <w:rsid w:val="009C465E"/>
    <w:rsid w:val="009C4E89"/>
    <w:rsid w:val="009C76B2"/>
    <w:rsid w:val="009D5A1D"/>
    <w:rsid w:val="009D71F7"/>
    <w:rsid w:val="009E1D85"/>
    <w:rsid w:val="009F4B43"/>
    <w:rsid w:val="00A01825"/>
    <w:rsid w:val="00A02BB0"/>
    <w:rsid w:val="00A076F6"/>
    <w:rsid w:val="00A11B54"/>
    <w:rsid w:val="00A15CA8"/>
    <w:rsid w:val="00A32F57"/>
    <w:rsid w:val="00A342EB"/>
    <w:rsid w:val="00A43C24"/>
    <w:rsid w:val="00A624C1"/>
    <w:rsid w:val="00A62827"/>
    <w:rsid w:val="00A72D2C"/>
    <w:rsid w:val="00A747C5"/>
    <w:rsid w:val="00A76F7A"/>
    <w:rsid w:val="00A843CB"/>
    <w:rsid w:val="00A8590B"/>
    <w:rsid w:val="00A85D88"/>
    <w:rsid w:val="00A865D2"/>
    <w:rsid w:val="00A90E5D"/>
    <w:rsid w:val="00A91A0A"/>
    <w:rsid w:val="00A93A51"/>
    <w:rsid w:val="00AA073E"/>
    <w:rsid w:val="00AA65B9"/>
    <w:rsid w:val="00AB0043"/>
    <w:rsid w:val="00AB59B6"/>
    <w:rsid w:val="00AB6CA7"/>
    <w:rsid w:val="00AC2719"/>
    <w:rsid w:val="00AC7037"/>
    <w:rsid w:val="00AD10A7"/>
    <w:rsid w:val="00AE16A0"/>
    <w:rsid w:val="00AE629F"/>
    <w:rsid w:val="00AF318F"/>
    <w:rsid w:val="00AF34B1"/>
    <w:rsid w:val="00AF4897"/>
    <w:rsid w:val="00AF5ADF"/>
    <w:rsid w:val="00B07408"/>
    <w:rsid w:val="00B077E5"/>
    <w:rsid w:val="00B107C7"/>
    <w:rsid w:val="00B12D48"/>
    <w:rsid w:val="00B17611"/>
    <w:rsid w:val="00B1780A"/>
    <w:rsid w:val="00B24A71"/>
    <w:rsid w:val="00B26111"/>
    <w:rsid w:val="00B31871"/>
    <w:rsid w:val="00B31E59"/>
    <w:rsid w:val="00B37261"/>
    <w:rsid w:val="00B37D22"/>
    <w:rsid w:val="00B449C6"/>
    <w:rsid w:val="00B50F4F"/>
    <w:rsid w:val="00B51572"/>
    <w:rsid w:val="00B61F26"/>
    <w:rsid w:val="00B6412F"/>
    <w:rsid w:val="00B65D28"/>
    <w:rsid w:val="00B71A23"/>
    <w:rsid w:val="00B83008"/>
    <w:rsid w:val="00B8452D"/>
    <w:rsid w:val="00B909D8"/>
    <w:rsid w:val="00B911B7"/>
    <w:rsid w:val="00B937B2"/>
    <w:rsid w:val="00BA2344"/>
    <w:rsid w:val="00BA5C70"/>
    <w:rsid w:val="00BC3013"/>
    <w:rsid w:val="00BC38D5"/>
    <w:rsid w:val="00BC45F1"/>
    <w:rsid w:val="00BC5D91"/>
    <w:rsid w:val="00BD006E"/>
    <w:rsid w:val="00BD1B55"/>
    <w:rsid w:val="00BD5397"/>
    <w:rsid w:val="00BD6EF1"/>
    <w:rsid w:val="00BE2575"/>
    <w:rsid w:val="00BE26AE"/>
    <w:rsid w:val="00BE2E4E"/>
    <w:rsid w:val="00BE5515"/>
    <w:rsid w:val="00BF06D2"/>
    <w:rsid w:val="00BF26B2"/>
    <w:rsid w:val="00C03606"/>
    <w:rsid w:val="00C03D78"/>
    <w:rsid w:val="00C0438C"/>
    <w:rsid w:val="00C10212"/>
    <w:rsid w:val="00C123AF"/>
    <w:rsid w:val="00C1639F"/>
    <w:rsid w:val="00C17510"/>
    <w:rsid w:val="00C22BB5"/>
    <w:rsid w:val="00C24EF1"/>
    <w:rsid w:val="00C26502"/>
    <w:rsid w:val="00C27A80"/>
    <w:rsid w:val="00C30AE6"/>
    <w:rsid w:val="00C40FA7"/>
    <w:rsid w:val="00C42E28"/>
    <w:rsid w:val="00C458C6"/>
    <w:rsid w:val="00C50E0A"/>
    <w:rsid w:val="00C5507E"/>
    <w:rsid w:val="00C602F5"/>
    <w:rsid w:val="00C61C75"/>
    <w:rsid w:val="00C629B1"/>
    <w:rsid w:val="00C7300A"/>
    <w:rsid w:val="00C81124"/>
    <w:rsid w:val="00C85B15"/>
    <w:rsid w:val="00C9157C"/>
    <w:rsid w:val="00CA086E"/>
    <w:rsid w:val="00CA1E5A"/>
    <w:rsid w:val="00CA3DAB"/>
    <w:rsid w:val="00CB15CE"/>
    <w:rsid w:val="00CB24B9"/>
    <w:rsid w:val="00CB57C3"/>
    <w:rsid w:val="00CB737B"/>
    <w:rsid w:val="00CC0030"/>
    <w:rsid w:val="00CC10D3"/>
    <w:rsid w:val="00CC4C55"/>
    <w:rsid w:val="00CC7A5B"/>
    <w:rsid w:val="00CD642D"/>
    <w:rsid w:val="00CE0A1A"/>
    <w:rsid w:val="00CE1E09"/>
    <w:rsid w:val="00CF2C94"/>
    <w:rsid w:val="00D020AE"/>
    <w:rsid w:val="00D04561"/>
    <w:rsid w:val="00D04C56"/>
    <w:rsid w:val="00D04D51"/>
    <w:rsid w:val="00D10B1A"/>
    <w:rsid w:val="00D2069B"/>
    <w:rsid w:val="00D30058"/>
    <w:rsid w:val="00D3344B"/>
    <w:rsid w:val="00D403DE"/>
    <w:rsid w:val="00D509B5"/>
    <w:rsid w:val="00D5666B"/>
    <w:rsid w:val="00D57F0B"/>
    <w:rsid w:val="00D72772"/>
    <w:rsid w:val="00D81285"/>
    <w:rsid w:val="00D827E6"/>
    <w:rsid w:val="00D96D13"/>
    <w:rsid w:val="00D976DB"/>
    <w:rsid w:val="00DA0D87"/>
    <w:rsid w:val="00DA3351"/>
    <w:rsid w:val="00DA4383"/>
    <w:rsid w:val="00DC0EDC"/>
    <w:rsid w:val="00DC5676"/>
    <w:rsid w:val="00DC7BED"/>
    <w:rsid w:val="00DC7D2D"/>
    <w:rsid w:val="00DD159C"/>
    <w:rsid w:val="00DD1C93"/>
    <w:rsid w:val="00DD1E96"/>
    <w:rsid w:val="00DD2704"/>
    <w:rsid w:val="00DD5188"/>
    <w:rsid w:val="00DE10B9"/>
    <w:rsid w:val="00DE2842"/>
    <w:rsid w:val="00DF5F9E"/>
    <w:rsid w:val="00E140D1"/>
    <w:rsid w:val="00E15F02"/>
    <w:rsid w:val="00E2035B"/>
    <w:rsid w:val="00E21672"/>
    <w:rsid w:val="00E23B38"/>
    <w:rsid w:val="00E24B3A"/>
    <w:rsid w:val="00E30594"/>
    <w:rsid w:val="00E30E55"/>
    <w:rsid w:val="00E3141A"/>
    <w:rsid w:val="00E330C9"/>
    <w:rsid w:val="00E40DF2"/>
    <w:rsid w:val="00E448A7"/>
    <w:rsid w:val="00E452DD"/>
    <w:rsid w:val="00E5232D"/>
    <w:rsid w:val="00E67047"/>
    <w:rsid w:val="00E6781F"/>
    <w:rsid w:val="00E7163C"/>
    <w:rsid w:val="00E773D3"/>
    <w:rsid w:val="00E807D6"/>
    <w:rsid w:val="00E817D5"/>
    <w:rsid w:val="00E856ED"/>
    <w:rsid w:val="00E86865"/>
    <w:rsid w:val="00EA075A"/>
    <w:rsid w:val="00EA5D12"/>
    <w:rsid w:val="00EB1A1E"/>
    <w:rsid w:val="00EB7CCF"/>
    <w:rsid w:val="00EC2C52"/>
    <w:rsid w:val="00ED0FA0"/>
    <w:rsid w:val="00ED3655"/>
    <w:rsid w:val="00ED3A66"/>
    <w:rsid w:val="00ED3F5A"/>
    <w:rsid w:val="00ED7CAB"/>
    <w:rsid w:val="00EE0249"/>
    <w:rsid w:val="00EE1AA8"/>
    <w:rsid w:val="00EE42D0"/>
    <w:rsid w:val="00EE768F"/>
    <w:rsid w:val="00F051F4"/>
    <w:rsid w:val="00F05C00"/>
    <w:rsid w:val="00F1172F"/>
    <w:rsid w:val="00F2331D"/>
    <w:rsid w:val="00F236AE"/>
    <w:rsid w:val="00F367CA"/>
    <w:rsid w:val="00F37FB4"/>
    <w:rsid w:val="00F40696"/>
    <w:rsid w:val="00F414B7"/>
    <w:rsid w:val="00F4261D"/>
    <w:rsid w:val="00F42EE2"/>
    <w:rsid w:val="00F45573"/>
    <w:rsid w:val="00F471B9"/>
    <w:rsid w:val="00F47ACB"/>
    <w:rsid w:val="00F51DF5"/>
    <w:rsid w:val="00F5285D"/>
    <w:rsid w:val="00F61F5A"/>
    <w:rsid w:val="00F62EC1"/>
    <w:rsid w:val="00F70C80"/>
    <w:rsid w:val="00F72F37"/>
    <w:rsid w:val="00F738A2"/>
    <w:rsid w:val="00F76FDC"/>
    <w:rsid w:val="00F8715D"/>
    <w:rsid w:val="00F943F9"/>
    <w:rsid w:val="00FA0F41"/>
    <w:rsid w:val="00FA2543"/>
    <w:rsid w:val="00FA38CB"/>
    <w:rsid w:val="00FA469B"/>
    <w:rsid w:val="00FA48B6"/>
    <w:rsid w:val="00FA4EBA"/>
    <w:rsid w:val="00FA5E72"/>
    <w:rsid w:val="00FA778C"/>
    <w:rsid w:val="00FB192A"/>
    <w:rsid w:val="00FC45B5"/>
    <w:rsid w:val="00FC4FF8"/>
    <w:rsid w:val="00FC657F"/>
    <w:rsid w:val="00FC69F7"/>
    <w:rsid w:val="00FD1A8F"/>
    <w:rsid w:val="00FD38C6"/>
    <w:rsid w:val="00FF100A"/>
    <w:rsid w:val="00FF1BF2"/>
    <w:rsid w:val="00FF76E0"/>
    <w:rsid w:val="575F8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559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djustRightInd/>
    </w:pPr>
    <w:rPr>
      <w:rFonts w:ascii="Arial Unicode MS" w:eastAsia="Arial Unicode MS" w:hAnsi="Arial Unicode MS" w:cs="Arial Unicode MS"/>
      <w:kern w:val="0"/>
    </w:rPr>
  </w:style>
  <w:style w:type="character" w:styleId="HTMLTypewriter">
    <w:name w:val="HTML Typewriter"/>
    <w:rPr>
      <w:rFonts w:ascii="Arial Unicode MS" w:eastAsia="Arial Unicode MS" w:hAnsi="Arial Unicode MS" w:cs="Arial Unicode MS"/>
      <w:sz w:val="20"/>
      <w:szCs w:val="20"/>
    </w:rPr>
  </w:style>
  <w:style w:type="paragraph" w:styleId="BodyText">
    <w:name w:val="Body Text"/>
    <w:basedOn w:val="Normal"/>
    <w:rPr>
      <w:color w:val="000000"/>
    </w:rPr>
  </w:style>
  <w:style w:type="paragraph" w:styleId="BodyText2">
    <w:name w:val="Body Text 2"/>
    <w:basedOn w:val="Normal"/>
    <w:rPr>
      <w:rFonts w:ascii="Arial" w:hAnsi="Arial" w:cs="Arial"/>
      <w:i/>
      <w:iCs/>
      <w:color w:val="000000"/>
    </w:rPr>
  </w:style>
  <w:style w:type="paragraph" w:styleId="BodyTextIndent3">
    <w:name w:val="Body Text Indent 3"/>
    <w:basedOn w:val="Normal"/>
    <w:pPr>
      <w:widowControl/>
      <w:suppressAutoHyphens w:val="0"/>
      <w:overflowPunct/>
      <w:adjustRightInd/>
      <w:ind w:left="432"/>
    </w:pPr>
    <w:rPr>
      <w:kern w:val="0"/>
    </w:rPr>
  </w:style>
  <w:style w:type="paragraph" w:styleId="ListParagraph">
    <w:name w:val="List Paragraph"/>
    <w:basedOn w:val="Normal"/>
    <w:uiPriority w:val="1"/>
    <w:qFormat/>
    <w:pPr>
      <w:widowControl/>
      <w:tabs>
        <w:tab w:val="left" w:pos="432"/>
      </w:tabs>
      <w:suppressAutoHyphens w:val="0"/>
      <w:overflowPunct/>
      <w:adjustRightInd/>
      <w:ind w:left="720"/>
      <w:contextualSpacing/>
    </w:pPr>
    <w:rPr>
      <w:kern w:val="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rsid w:val="00CB737B"/>
  </w:style>
  <w:style w:type="paragraph" w:customStyle="1" w:styleId="xmsonormal">
    <w:name w:val="x_msonormal"/>
    <w:basedOn w:val="Normal"/>
    <w:rsid w:val="009D71F7"/>
    <w:pPr>
      <w:widowControl/>
      <w:suppressAutoHyphens w:val="0"/>
      <w:overflowPunct/>
      <w:adjustRightInd/>
      <w:spacing w:before="100" w:beforeAutospacing="1" w:after="100" w:afterAutospacing="1"/>
    </w:pPr>
    <w:rPr>
      <w:kern w:val="0"/>
      <w:sz w:val="24"/>
      <w:szCs w:val="24"/>
    </w:rPr>
  </w:style>
  <w:style w:type="paragraph" w:customStyle="1" w:styleId="msolistparagraph0">
    <w:name w:val="msolistparagraph"/>
    <w:basedOn w:val="Normal"/>
    <w:rsid w:val="00FA0F41"/>
    <w:pPr>
      <w:widowControl/>
      <w:suppressAutoHyphens w:val="0"/>
      <w:overflowPunct/>
      <w:adjustRightInd/>
      <w:ind w:left="720"/>
      <w:contextualSpacing/>
    </w:pPr>
    <w:rPr>
      <w:rFonts w:ascii="Calibri" w:hAnsi="Calibri"/>
      <w:kern w:val="0"/>
      <w:sz w:val="22"/>
      <w:szCs w:val="22"/>
    </w:rPr>
  </w:style>
  <w:style w:type="paragraph" w:customStyle="1" w:styleId="msonormalcxspmiddle">
    <w:name w:val="msonormalcxspmiddle"/>
    <w:basedOn w:val="Normal"/>
    <w:rsid w:val="00FA0F41"/>
    <w:pPr>
      <w:widowControl/>
      <w:suppressAutoHyphens w:val="0"/>
      <w:overflowPunct/>
      <w:adjustRightInd/>
      <w:spacing w:before="100" w:beforeAutospacing="1" w:after="100" w:afterAutospacing="1"/>
    </w:pPr>
    <w:rPr>
      <w:kern w:val="0"/>
      <w:sz w:val="24"/>
      <w:szCs w:val="24"/>
    </w:rPr>
  </w:style>
  <w:style w:type="paragraph" w:customStyle="1" w:styleId="msonormalcxsplast">
    <w:name w:val="msonormalcxsplast"/>
    <w:basedOn w:val="Normal"/>
    <w:rsid w:val="00FA0F41"/>
    <w:pPr>
      <w:widowControl/>
      <w:suppressAutoHyphens w:val="0"/>
      <w:overflowPunct/>
      <w:adjustRightInd/>
      <w:spacing w:before="100" w:beforeAutospacing="1" w:after="100" w:afterAutospacing="1"/>
    </w:pPr>
    <w:rPr>
      <w:kern w:val="0"/>
      <w:sz w:val="24"/>
      <w:szCs w:val="24"/>
    </w:rPr>
  </w:style>
  <w:style w:type="paragraph" w:styleId="PlainText">
    <w:name w:val="Plain Text"/>
    <w:basedOn w:val="Normal"/>
    <w:link w:val="PlainTextChar"/>
    <w:uiPriority w:val="99"/>
    <w:unhideWhenUsed/>
    <w:rsid w:val="008176DE"/>
    <w:pPr>
      <w:widowControl/>
      <w:suppressAutoHyphens w:val="0"/>
      <w:overflowPunct/>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rsid w:val="008176DE"/>
    <w:rPr>
      <w:rFonts w:eastAsiaTheme="minorHAnsi" w:cs="Consolas"/>
      <w:sz w:val="22"/>
      <w:szCs w:val="21"/>
    </w:rPr>
  </w:style>
  <w:style w:type="table" w:styleId="TableGrid">
    <w:name w:val="Table Grid"/>
    <w:basedOn w:val="TableNormal"/>
    <w:uiPriority w:val="59"/>
    <w:rsid w:val="003D57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6CA7"/>
    <w:pPr>
      <w:widowControl/>
      <w:suppressAutoHyphens w:val="0"/>
      <w:overflowPunct/>
      <w:adjustRightInd/>
      <w:spacing w:before="100" w:beforeAutospacing="1" w:after="100" w:afterAutospacing="1"/>
    </w:pPr>
    <w:rPr>
      <w:kern w:val="0"/>
      <w:sz w:val="24"/>
      <w:szCs w:val="24"/>
    </w:rPr>
  </w:style>
  <w:style w:type="character" w:customStyle="1" w:styleId="textexposedshow">
    <w:name w:val="text_exposed_show"/>
    <w:basedOn w:val="DefaultParagraphFont"/>
    <w:rsid w:val="00AB6CA7"/>
  </w:style>
  <w:style w:type="paragraph" w:styleId="Header">
    <w:name w:val="header"/>
    <w:basedOn w:val="Normal"/>
    <w:link w:val="HeaderChar"/>
    <w:rsid w:val="006845B1"/>
    <w:pPr>
      <w:tabs>
        <w:tab w:val="center" w:pos="4680"/>
        <w:tab w:val="right" w:pos="9360"/>
      </w:tabs>
    </w:pPr>
  </w:style>
  <w:style w:type="character" w:customStyle="1" w:styleId="HeaderChar">
    <w:name w:val="Header Char"/>
    <w:basedOn w:val="DefaultParagraphFont"/>
    <w:link w:val="Header"/>
    <w:rsid w:val="006845B1"/>
    <w:rPr>
      <w:rFonts w:ascii="Times New Roman" w:hAnsi="Times New Roman"/>
      <w:kern w:val="28"/>
    </w:rPr>
  </w:style>
  <w:style w:type="paragraph" w:styleId="Footer">
    <w:name w:val="footer"/>
    <w:basedOn w:val="Normal"/>
    <w:link w:val="FooterChar"/>
    <w:rsid w:val="006845B1"/>
    <w:pPr>
      <w:tabs>
        <w:tab w:val="center" w:pos="4680"/>
        <w:tab w:val="right" w:pos="9360"/>
      </w:tabs>
    </w:pPr>
  </w:style>
  <w:style w:type="character" w:customStyle="1" w:styleId="FooterChar">
    <w:name w:val="Footer Char"/>
    <w:basedOn w:val="DefaultParagraphFont"/>
    <w:link w:val="Footer"/>
    <w:rsid w:val="006845B1"/>
    <w:rPr>
      <w:rFonts w:ascii="Times New Roman" w:hAnsi="Times New Roman"/>
      <w:kern w:val="28"/>
    </w:rPr>
  </w:style>
  <w:style w:type="paragraph" w:customStyle="1" w:styleId="Default">
    <w:name w:val="Default"/>
    <w:rsid w:val="00022578"/>
    <w:pPr>
      <w:autoSpaceDE w:val="0"/>
      <w:autoSpaceDN w:val="0"/>
      <w:adjustRightInd w:val="0"/>
    </w:pPr>
    <w:rPr>
      <w:rFonts w:ascii="Arial" w:eastAsiaTheme="minorHAnsi" w:hAnsi="Arial" w:cs="Arial"/>
      <w:color w:val="000000"/>
      <w:sz w:val="24"/>
      <w:szCs w:val="24"/>
    </w:rPr>
  </w:style>
  <w:style w:type="paragraph" w:customStyle="1" w:styleId="TableParagraph">
    <w:name w:val="Table Paragraph"/>
    <w:basedOn w:val="Normal"/>
    <w:uiPriority w:val="1"/>
    <w:qFormat/>
    <w:rsid w:val="009C465E"/>
    <w:pPr>
      <w:suppressAutoHyphens w:val="0"/>
      <w:overflowPunct/>
      <w:autoSpaceDE w:val="0"/>
      <w:autoSpaceDN w:val="0"/>
      <w:adjustRightInd/>
      <w:ind w:left="102"/>
    </w:pPr>
    <w:rPr>
      <w:rFonts w:ascii="Arial" w:eastAsia="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5073">
      <w:bodyDiv w:val="1"/>
      <w:marLeft w:val="0"/>
      <w:marRight w:val="0"/>
      <w:marTop w:val="0"/>
      <w:marBottom w:val="0"/>
      <w:divBdr>
        <w:top w:val="none" w:sz="0" w:space="0" w:color="auto"/>
        <w:left w:val="none" w:sz="0" w:space="0" w:color="auto"/>
        <w:bottom w:val="none" w:sz="0" w:space="0" w:color="auto"/>
        <w:right w:val="none" w:sz="0" w:space="0" w:color="auto"/>
      </w:divBdr>
      <w:divsChild>
        <w:div w:id="52312580">
          <w:marLeft w:val="0"/>
          <w:marRight w:val="0"/>
          <w:marTop w:val="0"/>
          <w:marBottom w:val="0"/>
          <w:divBdr>
            <w:top w:val="none" w:sz="0" w:space="0" w:color="auto"/>
            <w:left w:val="none" w:sz="0" w:space="0" w:color="auto"/>
            <w:bottom w:val="none" w:sz="0" w:space="0" w:color="auto"/>
            <w:right w:val="none" w:sz="0" w:space="0" w:color="auto"/>
          </w:divBdr>
        </w:div>
        <w:div w:id="939678663">
          <w:marLeft w:val="0"/>
          <w:marRight w:val="0"/>
          <w:marTop w:val="0"/>
          <w:marBottom w:val="0"/>
          <w:divBdr>
            <w:top w:val="none" w:sz="0" w:space="0" w:color="auto"/>
            <w:left w:val="none" w:sz="0" w:space="0" w:color="auto"/>
            <w:bottom w:val="none" w:sz="0" w:space="0" w:color="auto"/>
            <w:right w:val="none" w:sz="0" w:space="0" w:color="auto"/>
          </w:divBdr>
        </w:div>
        <w:div w:id="1916620769">
          <w:marLeft w:val="0"/>
          <w:marRight w:val="0"/>
          <w:marTop w:val="0"/>
          <w:marBottom w:val="0"/>
          <w:divBdr>
            <w:top w:val="none" w:sz="0" w:space="0" w:color="auto"/>
            <w:left w:val="none" w:sz="0" w:space="0" w:color="auto"/>
            <w:bottom w:val="none" w:sz="0" w:space="0" w:color="auto"/>
            <w:right w:val="none" w:sz="0" w:space="0" w:color="auto"/>
          </w:divBdr>
        </w:div>
      </w:divsChild>
    </w:div>
    <w:div w:id="167058001">
      <w:bodyDiv w:val="1"/>
      <w:marLeft w:val="0"/>
      <w:marRight w:val="0"/>
      <w:marTop w:val="0"/>
      <w:marBottom w:val="0"/>
      <w:divBdr>
        <w:top w:val="none" w:sz="0" w:space="0" w:color="auto"/>
        <w:left w:val="none" w:sz="0" w:space="0" w:color="auto"/>
        <w:bottom w:val="none" w:sz="0" w:space="0" w:color="auto"/>
        <w:right w:val="none" w:sz="0" w:space="0" w:color="auto"/>
      </w:divBdr>
    </w:div>
    <w:div w:id="273560905">
      <w:bodyDiv w:val="1"/>
      <w:marLeft w:val="0"/>
      <w:marRight w:val="0"/>
      <w:marTop w:val="0"/>
      <w:marBottom w:val="0"/>
      <w:divBdr>
        <w:top w:val="none" w:sz="0" w:space="0" w:color="auto"/>
        <w:left w:val="none" w:sz="0" w:space="0" w:color="auto"/>
        <w:bottom w:val="none" w:sz="0" w:space="0" w:color="auto"/>
        <w:right w:val="none" w:sz="0" w:space="0" w:color="auto"/>
      </w:divBdr>
      <w:divsChild>
        <w:div w:id="160072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173125">
              <w:marLeft w:val="0"/>
              <w:marRight w:val="0"/>
              <w:marTop w:val="0"/>
              <w:marBottom w:val="0"/>
              <w:divBdr>
                <w:top w:val="none" w:sz="0" w:space="0" w:color="auto"/>
                <w:left w:val="none" w:sz="0" w:space="0" w:color="auto"/>
                <w:bottom w:val="none" w:sz="0" w:space="0" w:color="auto"/>
                <w:right w:val="none" w:sz="0" w:space="0" w:color="auto"/>
              </w:divBdr>
              <w:divsChild>
                <w:div w:id="1265650779">
                  <w:marLeft w:val="0"/>
                  <w:marRight w:val="0"/>
                  <w:marTop w:val="0"/>
                  <w:marBottom w:val="0"/>
                  <w:divBdr>
                    <w:top w:val="none" w:sz="0" w:space="0" w:color="auto"/>
                    <w:left w:val="none" w:sz="0" w:space="0" w:color="auto"/>
                    <w:bottom w:val="none" w:sz="0" w:space="0" w:color="auto"/>
                    <w:right w:val="none" w:sz="0" w:space="0" w:color="auto"/>
                  </w:divBdr>
                  <w:divsChild>
                    <w:div w:id="566691659">
                      <w:marLeft w:val="0"/>
                      <w:marRight w:val="0"/>
                      <w:marTop w:val="0"/>
                      <w:marBottom w:val="0"/>
                      <w:divBdr>
                        <w:top w:val="none" w:sz="0" w:space="0" w:color="auto"/>
                        <w:left w:val="none" w:sz="0" w:space="0" w:color="auto"/>
                        <w:bottom w:val="none" w:sz="0" w:space="0" w:color="auto"/>
                        <w:right w:val="none" w:sz="0" w:space="0" w:color="auto"/>
                      </w:divBdr>
                      <w:divsChild>
                        <w:div w:id="11305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69857">
      <w:bodyDiv w:val="1"/>
      <w:marLeft w:val="0"/>
      <w:marRight w:val="0"/>
      <w:marTop w:val="0"/>
      <w:marBottom w:val="0"/>
      <w:divBdr>
        <w:top w:val="none" w:sz="0" w:space="0" w:color="auto"/>
        <w:left w:val="none" w:sz="0" w:space="0" w:color="auto"/>
        <w:bottom w:val="none" w:sz="0" w:space="0" w:color="auto"/>
        <w:right w:val="none" w:sz="0" w:space="0" w:color="auto"/>
      </w:divBdr>
    </w:div>
    <w:div w:id="303895463">
      <w:bodyDiv w:val="1"/>
      <w:marLeft w:val="0"/>
      <w:marRight w:val="0"/>
      <w:marTop w:val="0"/>
      <w:marBottom w:val="0"/>
      <w:divBdr>
        <w:top w:val="none" w:sz="0" w:space="0" w:color="auto"/>
        <w:left w:val="none" w:sz="0" w:space="0" w:color="auto"/>
        <w:bottom w:val="none" w:sz="0" w:space="0" w:color="auto"/>
        <w:right w:val="none" w:sz="0" w:space="0" w:color="auto"/>
      </w:divBdr>
    </w:div>
    <w:div w:id="316619744">
      <w:bodyDiv w:val="1"/>
      <w:marLeft w:val="0"/>
      <w:marRight w:val="0"/>
      <w:marTop w:val="0"/>
      <w:marBottom w:val="0"/>
      <w:divBdr>
        <w:top w:val="none" w:sz="0" w:space="0" w:color="auto"/>
        <w:left w:val="none" w:sz="0" w:space="0" w:color="auto"/>
        <w:bottom w:val="none" w:sz="0" w:space="0" w:color="auto"/>
        <w:right w:val="none" w:sz="0" w:space="0" w:color="auto"/>
      </w:divBdr>
    </w:div>
    <w:div w:id="428239279">
      <w:bodyDiv w:val="1"/>
      <w:marLeft w:val="0"/>
      <w:marRight w:val="0"/>
      <w:marTop w:val="0"/>
      <w:marBottom w:val="0"/>
      <w:divBdr>
        <w:top w:val="none" w:sz="0" w:space="0" w:color="auto"/>
        <w:left w:val="none" w:sz="0" w:space="0" w:color="auto"/>
        <w:bottom w:val="none" w:sz="0" w:space="0" w:color="auto"/>
        <w:right w:val="none" w:sz="0" w:space="0" w:color="auto"/>
      </w:divBdr>
    </w:div>
    <w:div w:id="571039205">
      <w:bodyDiv w:val="1"/>
      <w:marLeft w:val="0"/>
      <w:marRight w:val="0"/>
      <w:marTop w:val="0"/>
      <w:marBottom w:val="0"/>
      <w:divBdr>
        <w:top w:val="none" w:sz="0" w:space="0" w:color="auto"/>
        <w:left w:val="none" w:sz="0" w:space="0" w:color="auto"/>
        <w:bottom w:val="none" w:sz="0" w:space="0" w:color="auto"/>
        <w:right w:val="none" w:sz="0" w:space="0" w:color="auto"/>
      </w:divBdr>
      <w:divsChild>
        <w:div w:id="359940142">
          <w:marLeft w:val="0"/>
          <w:marRight w:val="0"/>
          <w:marTop w:val="0"/>
          <w:marBottom w:val="0"/>
          <w:divBdr>
            <w:top w:val="none" w:sz="0" w:space="0" w:color="auto"/>
            <w:left w:val="none" w:sz="0" w:space="0" w:color="auto"/>
            <w:bottom w:val="none" w:sz="0" w:space="0" w:color="auto"/>
            <w:right w:val="none" w:sz="0" w:space="0" w:color="auto"/>
          </w:divBdr>
        </w:div>
        <w:div w:id="519244502">
          <w:marLeft w:val="0"/>
          <w:marRight w:val="0"/>
          <w:marTop w:val="0"/>
          <w:marBottom w:val="0"/>
          <w:divBdr>
            <w:top w:val="none" w:sz="0" w:space="0" w:color="auto"/>
            <w:left w:val="none" w:sz="0" w:space="0" w:color="auto"/>
            <w:bottom w:val="none" w:sz="0" w:space="0" w:color="auto"/>
            <w:right w:val="none" w:sz="0" w:space="0" w:color="auto"/>
          </w:divBdr>
        </w:div>
        <w:div w:id="519927740">
          <w:marLeft w:val="0"/>
          <w:marRight w:val="0"/>
          <w:marTop w:val="0"/>
          <w:marBottom w:val="0"/>
          <w:divBdr>
            <w:top w:val="none" w:sz="0" w:space="0" w:color="auto"/>
            <w:left w:val="none" w:sz="0" w:space="0" w:color="auto"/>
            <w:bottom w:val="none" w:sz="0" w:space="0" w:color="auto"/>
            <w:right w:val="none" w:sz="0" w:space="0" w:color="auto"/>
          </w:divBdr>
        </w:div>
        <w:div w:id="611403236">
          <w:marLeft w:val="0"/>
          <w:marRight w:val="0"/>
          <w:marTop w:val="0"/>
          <w:marBottom w:val="0"/>
          <w:divBdr>
            <w:top w:val="none" w:sz="0" w:space="0" w:color="auto"/>
            <w:left w:val="none" w:sz="0" w:space="0" w:color="auto"/>
            <w:bottom w:val="none" w:sz="0" w:space="0" w:color="auto"/>
            <w:right w:val="none" w:sz="0" w:space="0" w:color="auto"/>
          </w:divBdr>
        </w:div>
        <w:div w:id="634876707">
          <w:marLeft w:val="0"/>
          <w:marRight w:val="0"/>
          <w:marTop w:val="0"/>
          <w:marBottom w:val="0"/>
          <w:divBdr>
            <w:top w:val="none" w:sz="0" w:space="0" w:color="auto"/>
            <w:left w:val="none" w:sz="0" w:space="0" w:color="auto"/>
            <w:bottom w:val="none" w:sz="0" w:space="0" w:color="auto"/>
            <w:right w:val="none" w:sz="0" w:space="0" w:color="auto"/>
          </w:divBdr>
        </w:div>
        <w:div w:id="654067511">
          <w:marLeft w:val="0"/>
          <w:marRight w:val="0"/>
          <w:marTop w:val="0"/>
          <w:marBottom w:val="0"/>
          <w:divBdr>
            <w:top w:val="none" w:sz="0" w:space="0" w:color="auto"/>
            <w:left w:val="none" w:sz="0" w:space="0" w:color="auto"/>
            <w:bottom w:val="none" w:sz="0" w:space="0" w:color="auto"/>
            <w:right w:val="none" w:sz="0" w:space="0" w:color="auto"/>
          </w:divBdr>
        </w:div>
        <w:div w:id="690422033">
          <w:marLeft w:val="0"/>
          <w:marRight w:val="0"/>
          <w:marTop w:val="0"/>
          <w:marBottom w:val="0"/>
          <w:divBdr>
            <w:top w:val="none" w:sz="0" w:space="0" w:color="auto"/>
            <w:left w:val="none" w:sz="0" w:space="0" w:color="auto"/>
            <w:bottom w:val="none" w:sz="0" w:space="0" w:color="auto"/>
            <w:right w:val="none" w:sz="0" w:space="0" w:color="auto"/>
          </w:divBdr>
        </w:div>
        <w:div w:id="735054577">
          <w:marLeft w:val="0"/>
          <w:marRight w:val="0"/>
          <w:marTop w:val="0"/>
          <w:marBottom w:val="0"/>
          <w:divBdr>
            <w:top w:val="none" w:sz="0" w:space="0" w:color="auto"/>
            <w:left w:val="none" w:sz="0" w:space="0" w:color="auto"/>
            <w:bottom w:val="none" w:sz="0" w:space="0" w:color="auto"/>
            <w:right w:val="none" w:sz="0" w:space="0" w:color="auto"/>
          </w:divBdr>
        </w:div>
        <w:div w:id="954755664">
          <w:marLeft w:val="0"/>
          <w:marRight w:val="0"/>
          <w:marTop w:val="0"/>
          <w:marBottom w:val="0"/>
          <w:divBdr>
            <w:top w:val="none" w:sz="0" w:space="0" w:color="auto"/>
            <w:left w:val="none" w:sz="0" w:space="0" w:color="auto"/>
            <w:bottom w:val="none" w:sz="0" w:space="0" w:color="auto"/>
            <w:right w:val="none" w:sz="0" w:space="0" w:color="auto"/>
          </w:divBdr>
        </w:div>
        <w:div w:id="1006787318">
          <w:marLeft w:val="0"/>
          <w:marRight w:val="0"/>
          <w:marTop w:val="0"/>
          <w:marBottom w:val="0"/>
          <w:divBdr>
            <w:top w:val="none" w:sz="0" w:space="0" w:color="auto"/>
            <w:left w:val="none" w:sz="0" w:space="0" w:color="auto"/>
            <w:bottom w:val="none" w:sz="0" w:space="0" w:color="auto"/>
            <w:right w:val="none" w:sz="0" w:space="0" w:color="auto"/>
          </w:divBdr>
        </w:div>
        <w:div w:id="1053626701">
          <w:marLeft w:val="0"/>
          <w:marRight w:val="0"/>
          <w:marTop w:val="0"/>
          <w:marBottom w:val="0"/>
          <w:divBdr>
            <w:top w:val="none" w:sz="0" w:space="0" w:color="auto"/>
            <w:left w:val="none" w:sz="0" w:space="0" w:color="auto"/>
            <w:bottom w:val="none" w:sz="0" w:space="0" w:color="auto"/>
            <w:right w:val="none" w:sz="0" w:space="0" w:color="auto"/>
          </w:divBdr>
        </w:div>
        <w:div w:id="1068190903">
          <w:marLeft w:val="0"/>
          <w:marRight w:val="0"/>
          <w:marTop w:val="0"/>
          <w:marBottom w:val="0"/>
          <w:divBdr>
            <w:top w:val="none" w:sz="0" w:space="0" w:color="auto"/>
            <w:left w:val="none" w:sz="0" w:space="0" w:color="auto"/>
            <w:bottom w:val="none" w:sz="0" w:space="0" w:color="auto"/>
            <w:right w:val="none" w:sz="0" w:space="0" w:color="auto"/>
          </w:divBdr>
        </w:div>
        <w:div w:id="1345978577">
          <w:marLeft w:val="0"/>
          <w:marRight w:val="0"/>
          <w:marTop w:val="0"/>
          <w:marBottom w:val="0"/>
          <w:divBdr>
            <w:top w:val="none" w:sz="0" w:space="0" w:color="auto"/>
            <w:left w:val="none" w:sz="0" w:space="0" w:color="auto"/>
            <w:bottom w:val="none" w:sz="0" w:space="0" w:color="auto"/>
            <w:right w:val="none" w:sz="0" w:space="0" w:color="auto"/>
          </w:divBdr>
        </w:div>
        <w:div w:id="1374427342">
          <w:marLeft w:val="0"/>
          <w:marRight w:val="0"/>
          <w:marTop w:val="0"/>
          <w:marBottom w:val="0"/>
          <w:divBdr>
            <w:top w:val="none" w:sz="0" w:space="0" w:color="auto"/>
            <w:left w:val="none" w:sz="0" w:space="0" w:color="auto"/>
            <w:bottom w:val="none" w:sz="0" w:space="0" w:color="auto"/>
            <w:right w:val="none" w:sz="0" w:space="0" w:color="auto"/>
          </w:divBdr>
        </w:div>
        <w:div w:id="1517503943">
          <w:marLeft w:val="0"/>
          <w:marRight w:val="0"/>
          <w:marTop w:val="0"/>
          <w:marBottom w:val="0"/>
          <w:divBdr>
            <w:top w:val="none" w:sz="0" w:space="0" w:color="auto"/>
            <w:left w:val="none" w:sz="0" w:space="0" w:color="auto"/>
            <w:bottom w:val="none" w:sz="0" w:space="0" w:color="auto"/>
            <w:right w:val="none" w:sz="0" w:space="0" w:color="auto"/>
          </w:divBdr>
        </w:div>
        <w:div w:id="1837112743">
          <w:marLeft w:val="0"/>
          <w:marRight w:val="0"/>
          <w:marTop w:val="0"/>
          <w:marBottom w:val="0"/>
          <w:divBdr>
            <w:top w:val="none" w:sz="0" w:space="0" w:color="auto"/>
            <w:left w:val="none" w:sz="0" w:space="0" w:color="auto"/>
            <w:bottom w:val="none" w:sz="0" w:space="0" w:color="auto"/>
            <w:right w:val="none" w:sz="0" w:space="0" w:color="auto"/>
          </w:divBdr>
        </w:div>
        <w:div w:id="1937402118">
          <w:marLeft w:val="0"/>
          <w:marRight w:val="0"/>
          <w:marTop w:val="0"/>
          <w:marBottom w:val="0"/>
          <w:divBdr>
            <w:top w:val="none" w:sz="0" w:space="0" w:color="auto"/>
            <w:left w:val="none" w:sz="0" w:space="0" w:color="auto"/>
            <w:bottom w:val="none" w:sz="0" w:space="0" w:color="auto"/>
            <w:right w:val="none" w:sz="0" w:space="0" w:color="auto"/>
          </w:divBdr>
        </w:div>
      </w:divsChild>
    </w:div>
    <w:div w:id="704449459">
      <w:bodyDiv w:val="1"/>
      <w:marLeft w:val="0"/>
      <w:marRight w:val="0"/>
      <w:marTop w:val="0"/>
      <w:marBottom w:val="0"/>
      <w:divBdr>
        <w:top w:val="none" w:sz="0" w:space="0" w:color="auto"/>
        <w:left w:val="none" w:sz="0" w:space="0" w:color="auto"/>
        <w:bottom w:val="none" w:sz="0" w:space="0" w:color="auto"/>
        <w:right w:val="none" w:sz="0" w:space="0" w:color="auto"/>
      </w:divBdr>
    </w:div>
    <w:div w:id="767506895">
      <w:bodyDiv w:val="1"/>
      <w:marLeft w:val="0"/>
      <w:marRight w:val="0"/>
      <w:marTop w:val="0"/>
      <w:marBottom w:val="0"/>
      <w:divBdr>
        <w:top w:val="none" w:sz="0" w:space="0" w:color="auto"/>
        <w:left w:val="none" w:sz="0" w:space="0" w:color="auto"/>
        <w:bottom w:val="none" w:sz="0" w:space="0" w:color="auto"/>
        <w:right w:val="none" w:sz="0" w:space="0" w:color="auto"/>
      </w:divBdr>
    </w:div>
    <w:div w:id="786696928">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36577191">
      <w:bodyDiv w:val="1"/>
      <w:marLeft w:val="0"/>
      <w:marRight w:val="0"/>
      <w:marTop w:val="0"/>
      <w:marBottom w:val="0"/>
      <w:divBdr>
        <w:top w:val="none" w:sz="0" w:space="0" w:color="auto"/>
        <w:left w:val="none" w:sz="0" w:space="0" w:color="auto"/>
        <w:bottom w:val="none" w:sz="0" w:space="0" w:color="auto"/>
        <w:right w:val="none" w:sz="0" w:space="0" w:color="auto"/>
      </w:divBdr>
    </w:div>
    <w:div w:id="991133077">
      <w:bodyDiv w:val="1"/>
      <w:marLeft w:val="0"/>
      <w:marRight w:val="0"/>
      <w:marTop w:val="0"/>
      <w:marBottom w:val="0"/>
      <w:divBdr>
        <w:top w:val="none" w:sz="0" w:space="0" w:color="auto"/>
        <w:left w:val="none" w:sz="0" w:space="0" w:color="auto"/>
        <w:bottom w:val="none" w:sz="0" w:space="0" w:color="auto"/>
        <w:right w:val="none" w:sz="0" w:space="0" w:color="auto"/>
      </w:divBdr>
    </w:div>
    <w:div w:id="1321034382">
      <w:bodyDiv w:val="1"/>
      <w:marLeft w:val="0"/>
      <w:marRight w:val="0"/>
      <w:marTop w:val="0"/>
      <w:marBottom w:val="0"/>
      <w:divBdr>
        <w:top w:val="none" w:sz="0" w:space="0" w:color="auto"/>
        <w:left w:val="none" w:sz="0" w:space="0" w:color="auto"/>
        <w:bottom w:val="none" w:sz="0" w:space="0" w:color="auto"/>
        <w:right w:val="none" w:sz="0" w:space="0" w:color="auto"/>
      </w:divBdr>
    </w:div>
    <w:div w:id="1523592082">
      <w:bodyDiv w:val="1"/>
      <w:marLeft w:val="0"/>
      <w:marRight w:val="0"/>
      <w:marTop w:val="0"/>
      <w:marBottom w:val="0"/>
      <w:divBdr>
        <w:top w:val="none" w:sz="0" w:space="0" w:color="auto"/>
        <w:left w:val="none" w:sz="0" w:space="0" w:color="auto"/>
        <w:bottom w:val="none" w:sz="0" w:space="0" w:color="auto"/>
        <w:right w:val="none" w:sz="0" w:space="0" w:color="auto"/>
      </w:divBdr>
    </w:div>
    <w:div w:id="1553924577">
      <w:bodyDiv w:val="1"/>
      <w:marLeft w:val="0"/>
      <w:marRight w:val="0"/>
      <w:marTop w:val="0"/>
      <w:marBottom w:val="0"/>
      <w:divBdr>
        <w:top w:val="none" w:sz="0" w:space="0" w:color="auto"/>
        <w:left w:val="none" w:sz="0" w:space="0" w:color="auto"/>
        <w:bottom w:val="none" w:sz="0" w:space="0" w:color="auto"/>
        <w:right w:val="none" w:sz="0" w:space="0" w:color="auto"/>
      </w:divBdr>
    </w:div>
    <w:div w:id="1594893938">
      <w:bodyDiv w:val="1"/>
      <w:marLeft w:val="0"/>
      <w:marRight w:val="0"/>
      <w:marTop w:val="0"/>
      <w:marBottom w:val="0"/>
      <w:divBdr>
        <w:top w:val="none" w:sz="0" w:space="0" w:color="auto"/>
        <w:left w:val="none" w:sz="0" w:space="0" w:color="auto"/>
        <w:bottom w:val="none" w:sz="0" w:space="0" w:color="auto"/>
        <w:right w:val="none" w:sz="0" w:space="0" w:color="auto"/>
      </w:divBdr>
      <w:divsChild>
        <w:div w:id="1719933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525">
      <w:bodyDiv w:val="1"/>
      <w:marLeft w:val="0"/>
      <w:marRight w:val="0"/>
      <w:marTop w:val="0"/>
      <w:marBottom w:val="0"/>
      <w:divBdr>
        <w:top w:val="none" w:sz="0" w:space="0" w:color="auto"/>
        <w:left w:val="none" w:sz="0" w:space="0" w:color="auto"/>
        <w:bottom w:val="none" w:sz="0" w:space="0" w:color="auto"/>
        <w:right w:val="none" w:sz="0" w:space="0" w:color="auto"/>
      </w:divBdr>
    </w:div>
    <w:div w:id="1857226109">
      <w:bodyDiv w:val="1"/>
      <w:marLeft w:val="0"/>
      <w:marRight w:val="0"/>
      <w:marTop w:val="0"/>
      <w:marBottom w:val="0"/>
      <w:divBdr>
        <w:top w:val="none" w:sz="0" w:space="0" w:color="auto"/>
        <w:left w:val="none" w:sz="0" w:space="0" w:color="auto"/>
        <w:bottom w:val="none" w:sz="0" w:space="0" w:color="auto"/>
        <w:right w:val="none" w:sz="0" w:space="0" w:color="auto"/>
      </w:divBdr>
    </w:div>
    <w:div w:id="1870990630">
      <w:bodyDiv w:val="1"/>
      <w:marLeft w:val="0"/>
      <w:marRight w:val="0"/>
      <w:marTop w:val="0"/>
      <w:marBottom w:val="0"/>
      <w:divBdr>
        <w:top w:val="none" w:sz="0" w:space="0" w:color="auto"/>
        <w:left w:val="none" w:sz="0" w:space="0" w:color="auto"/>
        <w:bottom w:val="none" w:sz="0" w:space="0" w:color="auto"/>
        <w:right w:val="none" w:sz="0" w:space="0" w:color="auto"/>
      </w:divBdr>
      <w:divsChild>
        <w:div w:id="88494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0741">
      <w:bodyDiv w:val="1"/>
      <w:marLeft w:val="0"/>
      <w:marRight w:val="0"/>
      <w:marTop w:val="0"/>
      <w:marBottom w:val="0"/>
      <w:divBdr>
        <w:top w:val="none" w:sz="0" w:space="0" w:color="auto"/>
        <w:left w:val="none" w:sz="0" w:space="0" w:color="auto"/>
        <w:bottom w:val="none" w:sz="0" w:space="0" w:color="auto"/>
        <w:right w:val="none" w:sz="0" w:space="0" w:color="auto"/>
      </w:divBdr>
    </w:div>
    <w:div w:id="2007511966">
      <w:bodyDiv w:val="1"/>
      <w:marLeft w:val="0"/>
      <w:marRight w:val="0"/>
      <w:marTop w:val="0"/>
      <w:marBottom w:val="0"/>
      <w:divBdr>
        <w:top w:val="none" w:sz="0" w:space="0" w:color="auto"/>
        <w:left w:val="none" w:sz="0" w:space="0" w:color="auto"/>
        <w:bottom w:val="none" w:sz="0" w:space="0" w:color="auto"/>
        <w:right w:val="none" w:sz="0" w:space="0" w:color="auto"/>
      </w:divBdr>
    </w:div>
    <w:div w:id="2032609409">
      <w:bodyDiv w:val="1"/>
      <w:marLeft w:val="0"/>
      <w:marRight w:val="0"/>
      <w:marTop w:val="0"/>
      <w:marBottom w:val="0"/>
      <w:divBdr>
        <w:top w:val="none" w:sz="0" w:space="0" w:color="auto"/>
        <w:left w:val="none" w:sz="0" w:space="0" w:color="auto"/>
        <w:bottom w:val="none" w:sz="0" w:space="0" w:color="auto"/>
        <w:right w:val="none" w:sz="0" w:space="0" w:color="auto"/>
      </w:divBdr>
      <w:divsChild>
        <w:div w:id="141771664">
          <w:marLeft w:val="0"/>
          <w:marRight w:val="0"/>
          <w:marTop w:val="0"/>
          <w:marBottom w:val="0"/>
          <w:divBdr>
            <w:top w:val="none" w:sz="0" w:space="0" w:color="auto"/>
            <w:left w:val="none" w:sz="0" w:space="0" w:color="auto"/>
            <w:bottom w:val="none" w:sz="0" w:space="0" w:color="auto"/>
            <w:right w:val="none" w:sz="0" w:space="0" w:color="auto"/>
          </w:divBdr>
        </w:div>
        <w:div w:id="783233242">
          <w:marLeft w:val="0"/>
          <w:marRight w:val="0"/>
          <w:marTop w:val="0"/>
          <w:marBottom w:val="0"/>
          <w:divBdr>
            <w:top w:val="none" w:sz="0" w:space="0" w:color="auto"/>
            <w:left w:val="none" w:sz="0" w:space="0" w:color="auto"/>
            <w:bottom w:val="none" w:sz="0" w:space="0" w:color="auto"/>
            <w:right w:val="none" w:sz="0" w:space="0" w:color="auto"/>
          </w:divBdr>
        </w:div>
        <w:div w:id="1031686691">
          <w:marLeft w:val="0"/>
          <w:marRight w:val="0"/>
          <w:marTop w:val="0"/>
          <w:marBottom w:val="0"/>
          <w:divBdr>
            <w:top w:val="none" w:sz="0" w:space="0" w:color="auto"/>
            <w:left w:val="none" w:sz="0" w:space="0" w:color="auto"/>
            <w:bottom w:val="none" w:sz="0" w:space="0" w:color="auto"/>
            <w:right w:val="none" w:sz="0" w:space="0" w:color="auto"/>
          </w:divBdr>
        </w:div>
        <w:div w:id="1088186201">
          <w:marLeft w:val="0"/>
          <w:marRight w:val="0"/>
          <w:marTop w:val="0"/>
          <w:marBottom w:val="0"/>
          <w:divBdr>
            <w:top w:val="none" w:sz="0" w:space="0" w:color="auto"/>
            <w:left w:val="none" w:sz="0" w:space="0" w:color="auto"/>
            <w:bottom w:val="none" w:sz="0" w:space="0" w:color="auto"/>
            <w:right w:val="none" w:sz="0" w:space="0" w:color="auto"/>
          </w:divBdr>
        </w:div>
        <w:div w:id="1311906032">
          <w:marLeft w:val="0"/>
          <w:marRight w:val="0"/>
          <w:marTop w:val="0"/>
          <w:marBottom w:val="0"/>
          <w:divBdr>
            <w:top w:val="none" w:sz="0" w:space="0" w:color="auto"/>
            <w:left w:val="none" w:sz="0" w:space="0" w:color="auto"/>
            <w:bottom w:val="none" w:sz="0" w:space="0" w:color="auto"/>
            <w:right w:val="none" w:sz="0" w:space="0" w:color="auto"/>
          </w:divBdr>
        </w:div>
        <w:div w:id="1323698951">
          <w:marLeft w:val="0"/>
          <w:marRight w:val="0"/>
          <w:marTop w:val="0"/>
          <w:marBottom w:val="0"/>
          <w:divBdr>
            <w:top w:val="none" w:sz="0" w:space="0" w:color="auto"/>
            <w:left w:val="none" w:sz="0" w:space="0" w:color="auto"/>
            <w:bottom w:val="none" w:sz="0" w:space="0" w:color="auto"/>
            <w:right w:val="none" w:sz="0" w:space="0" w:color="auto"/>
          </w:divBdr>
        </w:div>
        <w:div w:id="1950968051">
          <w:marLeft w:val="0"/>
          <w:marRight w:val="0"/>
          <w:marTop w:val="0"/>
          <w:marBottom w:val="0"/>
          <w:divBdr>
            <w:top w:val="none" w:sz="0" w:space="0" w:color="auto"/>
            <w:left w:val="none" w:sz="0" w:space="0" w:color="auto"/>
            <w:bottom w:val="none" w:sz="0" w:space="0" w:color="auto"/>
            <w:right w:val="none" w:sz="0" w:space="0" w:color="auto"/>
          </w:divBdr>
        </w:div>
      </w:divsChild>
    </w:div>
    <w:div w:id="213917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HOUSTON FEDERATION OF TEACHERS</vt:lpstr>
    </vt:vector>
  </TitlesOfParts>
  <Company>Hewlett-Packard Company</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FEDERATION OF TEACHERS</dc:title>
  <dc:subject/>
  <dc:creator>Windows User</dc:creator>
  <cp:keywords/>
  <cp:lastModifiedBy>Andy Dewey</cp:lastModifiedBy>
  <cp:revision>2</cp:revision>
  <cp:lastPrinted>2017-10-25T21:16:00Z</cp:lastPrinted>
  <dcterms:created xsi:type="dcterms:W3CDTF">2018-12-06T21:18:00Z</dcterms:created>
  <dcterms:modified xsi:type="dcterms:W3CDTF">2018-12-06T21:18:00Z</dcterms:modified>
</cp:coreProperties>
</file>