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3F1F203" w:rsidP="47A48C2D" w:rsidRDefault="03F1F203" w14:paraId="1A6C9CF7" w14:textId="126BDE3A">
      <w:pPr>
        <w:rPr>
          <w:rFonts w:ascii="Times New Roman" w:hAnsi="Times New Roman" w:eastAsia="Times New Roman" w:cs="Times New Roman"/>
          <w:highlight w:val="yellow"/>
        </w:rPr>
      </w:pPr>
      <w:r w:rsidRPr="47A48C2D" w:rsidR="03F1F203">
        <w:rPr>
          <w:rFonts w:ascii="Times New Roman" w:hAnsi="Times New Roman" w:eastAsia="Times New Roman" w:cs="Times New Roman"/>
          <w:highlight w:val="yellow"/>
        </w:rPr>
        <w:t>DISTRICT</w:t>
      </w:r>
      <w:r w:rsidRPr="47A48C2D" w:rsidR="03F1F203">
        <w:rPr>
          <w:rFonts w:ascii="Times New Roman" w:hAnsi="Times New Roman" w:eastAsia="Times New Roman" w:cs="Times New Roman"/>
        </w:rPr>
        <w:t xml:space="preserve"> </w:t>
      </w:r>
      <w:r w:rsidRPr="47A48C2D" w:rsidR="03F1F203">
        <w:rPr>
          <w:rFonts w:ascii="Times New Roman" w:hAnsi="Times New Roman" w:eastAsia="Times New Roman" w:cs="Times New Roman"/>
        </w:rPr>
        <w:t>ISD</w:t>
      </w:r>
    </w:p>
    <w:p w:rsidR="20919FF8" w:rsidP="47A48C2D" w:rsidRDefault="20919FF8" w14:paraId="498AE312" w14:textId="141A98DD">
      <w:pPr>
        <w:rPr>
          <w:rFonts w:ascii="Times New Roman" w:hAnsi="Times New Roman" w:eastAsia="Times New Roman" w:cs="Times New Roman"/>
        </w:rPr>
      </w:pPr>
      <w:r w:rsidRPr="47A48C2D" w:rsidR="20919FF8">
        <w:rPr>
          <w:rFonts w:ascii="Times New Roman" w:hAnsi="Times New Roman" w:eastAsia="Times New Roman" w:cs="Times New Roman"/>
        </w:rPr>
        <w:t>Office of the Superintendent of Schools</w:t>
      </w:r>
    </w:p>
    <w:p w:rsidR="20919FF8" w:rsidP="47A48C2D" w:rsidRDefault="20919FF8" w14:paraId="02663286" w14:textId="53293C5B">
      <w:pPr>
        <w:pStyle w:val="Normal"/>
        <w:rPr>
          <w:rFonts w:ascii="Times New Roman" w:hAnsi="Times New Roman" w:eastAsia="Times New Roman" w:cs="Times New Roman"/>
        </w:rPr>
      </w:pPr>
      <w:r w:rsidRPr="47A48C2D" w:rsidR="20919FF8">
        <w:rPr>
          <w:rFonts w:ascii="Times New Roman" w:hAnsi="Times New Roman" w:eastAsia="Times New Roman" w:cs="Times New Roman"/>
        </w:rPr>
        <w:t>Board of Education</w:t>
      </w:r>
    </w:p>
    <w:p w:rsidR="47A48C2D" w:rsidP="47A48C2D" w:rsidRDefault="47A48C2D" w14:paraId="6E0D57DD" w14:textId="01D5BE71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P="47A48C2D" w14:paraId="65630BB1" wp14:textId="09A151D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bookmarkStart w:name="_GoBack" w:id="0"/>
      <w:bookmarkEnd w:id="0"/>
      <w:r w:rsidRPr="47A48C2D" w:rsidR="20919FF8">
        <w:rPr>
          <w:rFonts w:ascii="Times New Roman" w:hAnsi="Times New Roman" w:eastAsia="Times New Roman" w:cs="Times New Roman"/>
          <w:b w:val="1"/>
          <w:bCs w:val="1"/>
        </w:rPr>
        <w:t>Subject: Adoption of Resolution to Extend Benefits of the Families First Coronavirus Response Act</w:t>
      </w:r>
    </w:p>
    <w:p xmlns:wp14="http://schemas.microsoft.com/office/word/2010/wordml" w:rsidP="47A48C2D" w14:paraId="396B7271" wp14:textId="09ACE1AF">
      <w:pPr>
        <w:pStyle w:val="Normal"/>
        <w:rPr>
          <w:rFonts w:ascii="Times New Roman" w:hAnsi="Times New Roman" w:eastAsia="Times New Roman" w:cs="Times New Roman"/>
        </w:rPr>
      </w:pPr>
      <w:r w:rsidRPr="47A48C2D" w:rsidR="20919FF8">
        <w:rPr>
          <w:rFonts w:ascii="Times New Roman" w:hAnsi="Times New Roman" w:eastAsia="Times New Roman" w:cs="Times New Roman"/>
        </w:rPr>
        <w:t xml:space="preserve">I am asking the Board of Education to consider extending certain leave benefits for </w:t>
      </w:r>
      <w:r w:rsidRPr="47A48C2D" w:rsidR="20919FF8">
        <w:rPr>
          <w:rFonts w:ascii="Times New Roman" w:hAnsi="Times New Roman" w:eastAsia="Times New Roman" w:cs="Times New Roman"/>
          <w:highlight w:val="yellow"/>
        </w:rPr>
        <w:t>DISTRICT</w:t>
      </w:r>
      <w:r w:rsidRPr="47A48C2D" w:rsidR="20919FF8">
        <w:rPr>
          <w:rFonts w:ascii="Times New Roman" w:hAnsi="Times New Roman" w:eastAsia="Times New Roman" w:cs="Times New Roman"/>
        </w:rPr>
        <w:t xml:space="preserve"> ISD staff who are required to quarantine — because of a COVID-19 diagnosis or </w:t>
      </w:r>
      <w:r w:rsidRPr="47A48C2D" w:rsidR="2DB86869">
        <w:rPr>
          <w:rFonts w:ascii="Times New Roman" w:hAnsi="Times New Roman" w:eastAsia="Times New Roman" w:cs="Times New Roman"/>
        </w:rPr>
        <w:t>because of</w:t>
      </w:r>
      <w:r w:rsidRPr="47A48C2D" w:rsidR="20919FF8">
        <w:rPr>
          <w:rFonts w:ascii="Times New Roman" w:hAnsi="Times New Roman" w:eastAsia="Times New Roman" w:cs="Times New Roman"/>
        </w:rPr>
        <w:t xml:space="preserve"> close contact with an individual confirmed to have the virus</w:t>
      </w:r>
      <w:r w:rsidRPr="47A48C2D" w:rsidR="27D60427">
        <w:rPr>
          <w:rFonts w:ascii="Times New Roman" w:hAnsi="Times New Roman" w:eastAsia="Times New Roman" w:cs="Times New Roman"/>
        </w:rPr>
        <w:t xml:space="preserve"> —</w:t>
      </w:r>
      <w:r w:rsidRPr="47A48C2D" w:rsidR="20919FF8">
        <w:rPr>
          <w:rFonts w:ascii="Times New Roman" w:hAnsi="Times New Roman" w:eastAsia="Times New Roman" w:cs="Times New Roman"/>
        </w:rPr>
        <w:t xml:space="preserve"> and </w:t>
      </w:r>
      <w:r w:rsidRPr="47A48C2D" w:rsidR="3CD6DD41">
        <w:rPr>
          <w:rFonts w:ascii="Times New Roman" w:hAnsi="Times New Roman" w:eastAsia="Times New Roman" w:cs="Times New Roman"/>
        </w:rPr>
        <w:t>are</w:t>
      </w:r>
      <w:r w:rsidRPr="47A48C2D" w:rsidR="20919FF8">
        <w:rPr>
          <w:rFonts w:ascii="Times New Roman" w:hAnsi="Times New Roman" w:eastAsia="Times New Roman" w:cs="Times New Roman"/>
        </w:rPr>
        <w:t xml:space="preserve"> </w:t>
      </w:r>
      <w:r w:rsidRPr="47A48C2D" w:rsidR="3CD6DD41">
        <w:rPr>
          <w:rFonts w:ascii="Times New Roman" w:hAnsi="Times New Roman" w:eastAsia="Times New Roman" w:cs="Times New Roman"/>
        </w:rPr>
        <w:t xml:space="preserve">unable to </w:t>
      </w:r>
      <w:r w:rsidRPr="47A48C2D" w:rsidR="20919FF8">
        <w:rPr>
          <w:rFonts w:ascii="Times New Roman" w:hAnsi="Times New Roman" w:eastAsia="Times New Roman" w:cs="Times New Roman"/>
        </w:rPr>
        <w:t>work</w:t>
      </w:r>
      <w:r w:rsidRPr="47A48C2D" w:rsidR="5AAE50A2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>remotely. As of this date, Congress has not authorized an extension of leave benefit</w:t>
      </w:r>
      <w:r w:rsidRPr="47A48C2D" w:rsidR="2B2526D7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>provisions of the Families First Coronavirus Response Act (FFCRA), which expired</w:t>
      </w:r>
      <w:r w:rsidRPr="47A48C2D" w:rsidR="4AA6061B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>Dec</w:t>
      </w:r>
      <w:r w:rsidRPr="47A48C2D" w:rsidR="453E470F">
        <w:rPr>
          <w:rFonts w:ascii="Times New Roman" w:hAnsi="Times New Roman" w:eastAsia="Times New Roman" w:cs="Times New Roman"/>
        </w:rPr>
        <w:t>.</w:t>
      </w:r>
      <w:r w:rsidRPr="47A48C2D" w:rsidR="20919FF8">
        <w:rPr>
          <w:rFonts w:ascii="Times New Roman" w:hAnsi="Times New Roman" w:eastAsia="Times New Roman" w:cs="Times New Roman"/>
        </w:rPr>
        <w:t>31, 2020.</w:t>
      </w:r>
    </w:p>
    <w:p xmlns:wp14="http://schemas.microsoft.com/office/word/2010/wordml" w:rsidP="47A48C2D" w14:paraId="68737552" wp14:textId="2FC855FF">
      <w:pPr>
        <w:pStyle w:val="Normal"/>
        <w:rPr>
          <w:rFonts w:ascii="Times New Roman" w:hAnsi="Times New Roman" w:eastAsia="Times New Roman" w:cs="Times New Roman"/>
        </w:rPr>
      </w:pPr>
      <w:r w:rsidRPr="47A48C2D" w:rsidR="20919FF8">
        <w:rPr>
          <w:rFonts w:ascii="Times New Roman" w:hAnsi="Times New Roman" w:eastAsia="Times New Roman" w:cs="Times New Roman"/>
        </w:rPr>
        <w:t xml:space="preserve">Out of the utmost concern for the safety of staff and students, </w:t>
      </w:r>
      <w:r w:rsidRPr="47A48C2D" w:rsidR="667AE958">
        <w:rPr>
          <w:rFonts w:ascii="Times New Roman" w:hAnsi="Times New Roman" w:eastAsia="Times New Roman" w:cs="Times New Roman"/>
        </w:rPr>
        <w:t>I ask you to extend</w:t>
      </w:r>
      <w:r w:rsidRPr="47A48C2D" w:rsidR="20919FF8">
        <w:rPr>
          <w:rFonts w:ascii="Times New Roman" w:hAnsi="Times New Roman" w:eastAsia="Times New Roman" w:cs="Times New Roman"/>
        </w:rPr>
        <w:t xml:space="preserve"> the ability of employees to avail themselves of up to 80 total</w:t>
      </w:r>
      <w:r w:rsidRPr="47A48C2D" w:rsidR="454929CF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>hours (or 10 days) of emergency paid sick leave as</w:t>
      </w:r>
      <w:r w:rsidRPr="47A48C2D" w:rsidR="41DC9F30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>originally</w:t>
      </w:r>
      <w:r w:rsidRPr="47A48C2D" w:rsidR="03FD5DE0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 xml:space="preserve">provided by </w:t>
      </w:r>
      <w:r w:rsidRPr="47A48C2D" w:rsidR="124A44D6">
        <w:rPr>
          <w:rFonts w:ascii="Times New Roman" w:hAnsi="Times New Roman" w:eastAsia="Times New Roman" w:cs="Times New Roman"/>
        </w:rPr>
        <w:t xml:space="preserve">the </w:t>
      </w:r>
      <w:r w:rsidRPr="47A48C2D" w:rsidR="20919FF8">
        <w:rPr>
          <w:rFonts w:ascii="Times New Roman" w:hAnsi="Times New Roman" w:eastAsia="Times New Roman" w:cs="Times New Roman"/>
        </w:rPr>
        <w:t xml:space="preserve">FFCRA. The proposed extended leave time </w:t>
      </w:r>
      <w:r w:rsidRPr="47A48C2D" w:rsidR="191ECD6E">
        <w:rPr>
          <w:rFonts w:ascii="Times New Roman" w:hAnsi="Times New Roman" w:eastAsia="Times New Roman" w:cs="Times New Roman"/>
        </w:rPr>
        <w:t>should apply</w:t>
      </w:r>
      <w:r w:rsidRPr="47A48C2D" w:rsidR="20919FF8">
        <w:rPr>
          <w:rFonts w:ascii="Times New Roman" w:hAnsi="Times New Roman" w:eastAsia="Times New Roman" w:cs="Times New Roman"/>
        </w:rPr>
        <w:t xml:space="preserve"> through the remainder</w:t>
      </w:r>
      <w:r w:rsidRPr="47A48C2D" w:rsidR="6FB07676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>of the 2020–2021 school year</w:t>
      </w:r>
      <w:r w:rsidRPr="47A48C2D" w:rsidR="20919FF8">
        <w:rPr>
          <w:rFonts w:ascii="Times New Roman" w:hAnsi="Times New Roman" w:eastAsia="Times New Roman" w:cs="Times New Roman"/>
        </w:rPr>
        <w:t>.</w:t>
      </w:r>
    </w:p>
    <w:p xmlns:wp14="http://schemas.microsoft.com/office/word/2010/wordml" w:rsidP="47A48C2D" w14:paraId="2C078E63" wp14:textId="56EBABEF">
      <w:pPr>
        <w:pStyle w:val="Normal"/>
        <w:rPr>
          <w:rFonts w:ascii="Times New Roman" w:hAnsi="Times New Roman" w:eastAsia="Times New Roman" w:cs="Times New Roman"/>
        </w:rPr>
      </w:pPr>
      <w:r w:rsidRPr="47A48C2D" w:rsidR="44FC8FAA">
        <w:rPr>
          <w:rFonts w:ascii="Times New Roman" w:hAnsi="Times New Roman" w:eastAsia="Times New Roman" w:cs="Times New Roman"/>
        </w:rPr>
        <w:t>Attached is</w:t>
      </w:r>
      <w:r w:rsidRPr="47A48C2D" w:rsidR="20919FF8">
        <w:rPr>
          <w:rFonts w:ascii="Times New Roman" w:hAnsi="Times New Roman" w:eastAsia="Times New Roman" w:cs="Times New Roman"/>
        </w:rPr>
        <w:t xml:space="preserve"> </w:t>
      </w:r>
      <w:r w:rsidRPr="47A48C2D" w:rsidR="44FC8FAA">
        <w:rPr>
          <w:rFonts w:ascii="Times New Roman" w:hAnsi="Times New Roman" w:eastAsia="Times New Roman" w:cs="Times New Roman"/>
        </w:rPr>
        <w:t xml:space="preserve">a resolution the board can use to explain it </w:t>
      </w:r>
      <w:r w:rsidRPr="47A48C2D" w:rsidR="20919FF8">
        <w:rPr>
          <w:rFonts w:ascii="Times New Roman" w:hAnsi="Times New Roman" w:eastAsia="Times New Roman" w:cs="Times New Roman"/>
        </w:rPr>
        <w:t>finds a public purpose exists in extending the leave</w:t>
      </w:r>
      <w:r w:rsidRPr="47A48C2D" w:rsidR="4687D93D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>benefits to protect staff and students and supports the district’s goals of attracting and</w:t>
      </w:r>
      <w:r w:rsidRPr="47A48C2D" w:rsidR="04AA04AF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>retaining employees. The resolution also authorizes the superintendent to</w:t>
      </w:r>
      <w:r w:rsidRPr="47A48C2D" w:rsidR="2F062BA1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>determine whether and how to allow employees to continue to use the 80 hours of leave</w:t>
      </w:r>
      <w:r w:rsidRPr="47A48C2D" w:rsidR="6BD5DE5E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>originally provided in the FFCRA, in accordance with any new legislation that may be</w:t>
      </w:r>
      <w:r w:rsidRPr="47A48C2D" w:rsidR="7C78DBF5">
        <w:rPr>
          <w:rFonts w:ascii="Times New Roman" w:hAnsi="Times New Roman" w:eastAsia="Times New Roman" w:cs="Times New Roman"/>
        </w:rPr>
        <w:t xml:space="preserve"> </w:t>
      </w:r>
      <w:r w:rsidRPr="47A48C2D" w:rsidR="20919FF8">
        <w:rPr>
          <w:rFonts w:ascii="Times New Roman" w:hAnsi="Times New Roman" w:eastAsia="Times New Roman" w:cs="Times New Roman"/>
        </w:rPr>
        <w:t>approved by Congress after this resolution is acted on by the board.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B8CA94C"/>
  <w15:docId w15:val="{be1a510e-a855-4fcc-93a0-c52c53762c7a}"/>
  <w:rsids>
    <w:rsidRoot w:val="2B8CA94C"/>
    <w:rsid w:val="03F1F203"/>
    <w:rsid w:val="03FD5DE0"/>
    <w:rsid w:val="04AA04AF"/>
    <w:rsid w:val="06E5D4BF"/>
    <w:rsid w:val="0A1D7581"/>
    <w:rsid w:val="124A44D6"/>
    <w:rsid w:val="191ECD6E"/>
    <w:rsid w:val="1AE9EA1C"/>
    <w:rsid w:val="20919FF8"/>
    <w:rsid w:val="222D7059"/>
    <w:rsid w:val="27D60427"/>
    <w:rsid w:val="2B2526D7"/>
    <w:rsid w:val="2B8CA94C"/>
    <w:rsid w:val="2DB86869"/>
    <w:rsid w:val="2F062BA1"/>
    <w:rsid w:val="314C7569"/>
    <w:rsid w:val="319B86B5"/>
    <w:rsid w:val="390E6843"/>
    <w:rsid w:val="39A6989A"/>
    <w:rsid w:val="3CD6DD41"/>
    <w:rsid w:val="41DC9F30"/>
    <w:rsid w:val="44FC8FAA"/>
    <w:rsid w:val="453E470F"/>
    <w:rsid w:val="454929CF"/>
    <w:rsid w:val="4687D93D"/>
    <w:rsid w:val="469688EE"/>
    <w:rsid w:val="47A48C2D"/>
    <w:rsid w:val="4AA6061B"/>
    <w:rsid w:val="4C33275B"/>
    <w:rsid w:val="5AAE50A2"/>
    <w:rsid w:val="667AE958"/>
    <w:rsid w:val="6BD5DE5E"/>
    <w:rsid w:val="6FB07676"/>
    <w:rsid w:val="7C78DBF5"/>
    <w:rsid w:val="7D581AD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2021-01-07T23:08:48.0229202Z</dcterms:created>
  <dcterms:modified xsi:type="dcterms:W3CDTF">2021-01-08T16:12:39.2418324Z</dcterms:modified>
  <dc:creator>Nicole Hill</dc:creator>
  <lastModifiedBy>Nicole Hill</lastModifiedBy>
</coreProperties>
</file>